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6"/>
        <w:gridCol w:w="2590"/>
      </w:tblGrid>
      <w:tr w:rsidR="006C287B" w:rsidRPr="007C40EB" w14:paraId="62D716E0" w14:textId="77777777" w:rsidTr="001445C2">
        <w:trPr>
          <w:cantSplit/>
          <w:trHeight w:val="1252"/>
          <w:jc w:val="center"/>
        </w:trPr>
        <w:tc>
          <w:tcPr>
            <w:tcW w:w="6766" w:type="dxa"/>
            <w:vAlign w:val="center"/>
          </w:tcPr>
          <w:p w14:paraId="5FD9424F" w14:textId="1ECA8A79" w:rsidR="006C287B" w:rsidRPr="006C287B" w:rsidRDefault="00A020B1" w:rsidP="006C287B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BIOGAZOWNIA LUBOSINA</w:t>
            </w:r>
          </w:p>
          <w:p w14:paraId="0195D4B4" w14:textId="2CD1C0B8" w:rsidR="006C287B" w:rsidRPr="007C40EB" w:rsidRDefault="006C287B" w:rsidP="006C287B">
            <w:pPr>
              <w:autoSpaceDE w:val="0"/>
              <w:autoSpaceDN w:val="0"/>
              <w:spacing w:after="360"/>
              <w:ind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C287B">
              <w:rPr>
                <w:rFonts w:ascii="Times New Roman" w:hAnsi="Times New Roman"/>
                <w:b/>
                <w:bCs/>
              </w:rPr>
              <w:t>SPÓŁKA Z OGRANICZONĄ ODPOWIEDZIALNOŚCIĄ</w:t>
            </w:r>
          </w:p>
        </w:tc>
        <w:tc>
          <w:tcPr>
            <w:tcW w:w="2590" w:type="dxa"/>
            <w:vAlign w:val="center"/>
          </w:tcPr>
          <w:p w14:paraId="6C0DA746" w14:textId="5700D194" w:rsidR="006C287B" w:rsidRPr="007C40EB" w:rsidRDefault="006C287B" w:rsidP="006C287B">
            <w:pPr>
              <w:keepNext/>
              <w:autoSpaceDE w:val="0"/>
              <w:autoSpaceDN w:val="0"/>
              <w:ind w:left="-57" w:right="-57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ZO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-0</w:t>
            </w:r>
            <w:r w:rsidR="00A020B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/2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="00A020B1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(A3/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6C287B" w:rsidRPr="007C40EB" w14:paraId="2F2BB211" w14:textId="77777777" w:rsidTr="001445C2">
        <w:trPr>
          <w:cantSplit/>
          <w:trHeight w:val="387"/>
          <w:jc w:val="center"/>
        </w:trPr>
        <w:tc>
          <w:tcPr>
            <w:tcW w:w="9356" w:type="dxa"/>
            <w:gridSpan w:val="2"/>
          </w:tcPr>
          <w:p w14:paraId="70956AB6" w14:textId="2AD82CF1" w:rsidR="006C287B" w:rsidRPr="007C40EB" w:rsidRDefault="006C287B" w:rsidP="006C287B">
            <w:pPr>
              <w:keepNext/>
              <w:autoSpaceDE w:val="0"/>
              <w:autoSpaceDN w:val="0"/>
              <w:spacing w:before="60" w:after="60"/>
              <w:ind w:left="-57" w:right="-57"/>
              <w:jc w:val="center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PROCEDURA   </w:t>
            </w:r>
          </w:p>
        </w:tc>
      </w:tr>
    </w:tbl>
    <w:p w14:paraId="19A2AE5B" w14:textId="77777777" w:rsidR="00E03EED" w:rsidRDefault="00E03EED" w:rsidP="006A6FBB">
      <w:pPr>
        <w:widowControl/>
        <w:spacing w:before="60" w:line="276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3A5B0A05" w14:textId="116E8405" w:rsidR="007842C2" w:rsidRPr="007C40EB" w:rsidRDefault="007842C2" w:rsidP="006A6FBB">
      <w:pPr>
        <w:widowControl/>
        <w:spacing w:before="60" w:line="276" w:lineRule="auto"/>
        <w:jc w:val="right"/>
        <w:rPr>
          <w:rFonts w:ascii="Times New Roman" w:hAnsi="Times New Roman"/>
          <w:sz w:val="20"/>
          <w:szCs w:val="20"/>
        </w:rPr>
      </w:pPr>
      <w:r w:rsidRPr="007C40EB">
        <w:rPr>
          <w:rFonts w:ascii="Times New Roman" w:hAnsi="Times New Roman"/>
          <w:b/>
          <w:sz w:val="20"/>
          <w:szCs w:val="20"/>
        </w:rPr>
        <w:t xml:space="preserve">Załącznik nr </w:t>
      </w:r>
      <w:r w:rsidR="008B366F" w:rsidRPr="007C40EB">
        <w:rPr>
          <w:rFonts w:ascii="Times New Roman" w:hAnsi="Times New Roman"/>
          <w:b/>
          <w:sz w:val="20"/>
          <w:szCs w:val="20"/>
        </w:rPr>
        <w:t>5</w:t>
      </w:r>
      <w:r w:rsidRPr="007C40EB">
        <w:rPr>
          <w:rFonts w:ascii="Times New Roman" w:hAnsi="Times New Roman"/>
          <w:b/>
          <w:sz w:val="20"/>
          <w:szCs w:val="20"/>
        </w:rPr>
        <w:t xml:space="preserve"> </w:t>
      </w:r>
      <w:r w:rsidR="00C37C2D" w:rsidRPr="007C40EB">
        <w:rPr>
          <w:rFonts w:ascii="Times New Roman" w:hAnsi="Times New Roman"/>
          <w:sz w:val="20"/>
          <w:szCs w:val="20"/>
        </w:rPr>
        <w:t xml:space="preserve">do </w:t>
      </w:r>
      <w:r w:rsidR="006C287B">
        <w:rPr>
          <w:rFonts w:ascii="Times New Roman" w:hAnsi="Times New Roman"/>
          <w:sz w:val="20"/>
          <w:szCs w:val="20"/>
        </w:rPr>
        <w:t>Zapytania Ofertowego</w:t>
      </w:r>
      <w:r w:rsidR="00C37C2D" w:rsidRPr="007C40EB">
        <w:rPr>
          <w:rFonts w:ascii="Times New Roman" w:hAnsi="Times New Roman"/>
          <w:sz w:val="20"/>
          <w:szCs w:val="20"/>
        </w:rPr>
        <w:t xml:space="preserve"> (SWZ)</w:t>
      </w:r>
    </w:p>
    <w:p w14:paraId="519C4578" w14:textId="3F79AC72" w:rsidR="00A75EFA" w:rsidRDefault="006D4B19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7C40EB">
        <w:rPr>
          <w:rFonts w:ascii="Times New Roman" w:hAnsi="Times New Roman"/>
          <w:b/>
          <w:sz w:val="22"/>
          <w:szCs w:val="22"/>
        </w:rPr>
        <w:t>Szczegółowy podział ceny ofertowej</w:t>
      </w:r>
    </w:p>
    <w:p w14:paraId="6DC625FA" w14:textId="77777777" w:rsidR="00E03EED" w:rsidRPr="007C40EB" w:rsidRDefault="00E03EED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2"/>
        <w:gridCol w:w="1276"/>
      </w:tblGrid>
      <w:tr w:rsidR="007C40EB" w:rsidRPr="007C40EB" w14:paraId="2185C7DE" w14:textId="77777777" w:rsidTr="003B6735">
        <w:trPr>
          <w:trHeight w:val="636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BFFE6E4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349A34E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Zakres prac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B0A9F15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Cena netto [zł]</w:t>
            </w:r>
          </w:p>
        </w:tc>
      </w:tr>
      <w:tr w:rsidR="006B3B3F" w:rsidRPr="006B3B3F" w14:paraId="6C871B7B" w14:textId="77777777" w:rsidTr="003B6735">
        <w:trPr>
          <w:trHeight w:hRule="exact"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45154F6" w14:textId="13972951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F351584" w14:textId="351B7386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PRACE OGÓLNE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28752F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B3B3F" w:rsidRPr="006B3B3F" w14:paraId="7054C0A3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592EFA3" w14:textId="140D90A1" w:rsidR="007C2186" w:rsidRPr="00AF001B" w:rsidRDefault="00AE2AC4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1</w:t>
            </w:r>
            <w:r w:rsidR="007C2186" w:rsidRPr="00AF001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1000BD1" w14:textId="54CED467" w:rsidR="007C2186" w:rsidRPr="00AF001B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Projekt techniczny</w:t>
            </w:r>
            <w:r w:rsidR="007C2186" w:rsidRPr="00AF001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9D23554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4D736284" w14:textId="77777777" w:rsidTr="00186252">
        <w:trPr>
          <w:trHeight w:val="276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B395576" w14:textId="241F06C5" w:rsidR="007C2186" w:rsidRPr="00AF001B" w:rsidRDefault="00AE2AC4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2</w:t>
            </w:r>
            <w:r w:rsidR="007C2186" w:rsidRPr="00AF001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9068A8" w14:textId="77777777" w:rsidR="007C2186" w:rsidRPr="00AF001B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Dokumentacja powykonawcza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C0BD83C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54B6E8C2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E97514C" w14:textId="4D93841E" w:rsidR="007C2186" w:rsidRPr="00AF001B" w:rsidRDefault="00EC69AB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 </w:t>
            </w:r>
            <w:r w:rsidR="006C287B" w:rsidRPr="00AF001B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E16A74D" w14:textId="335E7932" w:rsidR="007C2186" w:rsidRPr="00AF001B" w:rsidRDefault="006C287B" w:rsidP="007C2186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Projekt zamienny – jeżeli dotyczy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61D14E1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C287B" w:rsidRPr="006B3B3F" w14:paraId="235301D0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B8141" w14:textId="41686D24" w:rsidR="006C287B" w:rsidRPr="00AF001B" w:rsidRDefault="006C287B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BA524A" w14:textId="7CBE746E" w:rsidR="006C287B" w:rsidRPr="00AF001B" w:rsidRDefault="006C287B" w:rsidP="007C2186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Projekt/y wykonawczy/e – jeżeli dotyczy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392C9" w14:textId="77777777" w:rsidR="006C287B" w:rsidRPr="006B3B3F" w:rsidRDefault="006C287B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B3B3F" w:rsidRPr="006B3B3F" w14:paraId="5A2AE731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0C3F69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E945F5" w14:textId="3B8E0240" w:rsidR="007C2186" w:rsidRPr="006B3B3F" w:rsidRDefault="007C2186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2DA54B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4DA56FAB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AF41E70" w14:textId="0D46C93E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2408E25" w14:textId="5B04B0B0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ROBOTY KONSTRUKCYJNE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9A0B04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F001B" w:rsidRPr="008E05BC" w14:paraId="24455904" w14:textId="77777777" w:rsidTr="00AF001B">
        <w:trPr>
          <w:trHeight w:val="36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B9DD71" w14:textId="39029A9B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712E97" w14:textId="33F204BA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Fundament kosza załadowczego ze ścianą oporową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01517F7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57E682B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74B2B7" w14:textId="66AC13EF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F8DC29" w14:textId="728592C9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Fundament kontenerowych jednostek kogeneracyjnych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C230E40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50ACB00A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C27A96" w14:textId="095D167E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E59911" w14:textId="5334A1C9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Fundament płyty pod urządzenia gazowe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2E1371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79B94D1D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C125A6" w14:textId="252F76D6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CE1724" w14:textId="28EEA8EA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Fundament kontenera socjalnego i technicznego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5A7EA5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28F61001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56196" w14:textId="66D2E32F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3D93CD" w14:textId="43627B88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Zbiornik fermentacji pierwotnej (fermentor)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5C1749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12B5DA05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3AEFA5" w14:textId="3429FB1B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084F67" w14:textId="49930776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Zbiornik fermentacji wtórnej (</w:t>
            </w:r>
            <w:proofErr w:type="spellStart"/>
            <w:r w:rsidRPr="32C923A6">
              <w:rPr>
                <w:rFonts w:ascii="Times New Roman" w:hAnsi="Times New Roman"/>
                <w:sz w:val="18"/>
                <w:szCs w:val="18"/>
              </w:rPr>
              <w:t>dofermentor</w:t>
            </w:r>
            <w:proofErr w:type="spellEnd"/>
            <w:r w:rsidRPr="32C923A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DB00AD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19260A5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0629E1" w14:textId="28920CBD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819ED0" w14:textId="05FF8475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Zbiornik końcowy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B677FD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178C6319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E2955" w14:textId="36892F28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47F51" w14:textId="47E2E347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Silos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750D50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2FEC1D75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E4F82" w14:textId="6635FB26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D182D" w14:textId="3FF0D146" w:rsidR="00AF001B" w:rsidRPr="006B3B3F" w:rsidRDefault="00AF001B" w:rsidP="00AF001B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Szacht instalacyjny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B54A31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5498E" w:rsidRPr="008E05BC" w14:paraId="4BDD01B0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E75E35" w14:textId="2E8B6A6B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15D3A6" w14:textId="1B3AD870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654A37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037DD6A2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969161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542B47" w14:textId="5F67B7B5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0D1225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6DB5D814" w14:textId="77777777" w:rsidTr="003B6735">
        <w:trPr>
          <w:trHeight w:hRule="exact"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D9FB961" w14:textId="0B38DE08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977E61" w14:textId="6EB587CE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BUDOWA INFRASTRUKTURY ZEWNĘTRZNEJ I INSTALACJI TOWARZYSZĄCYCH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5D8154C" w14:textId="77777777" w:rsidR="0075498E" w:rsidRPr="008E05BC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6910F6FB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2F5E70" w14:textId="76E03D09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46F389" w14:textId="139271D7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gazowa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F9AA8F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AF001B" w:rsidRPr="008E05BC" w14:paraId="50BA68F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DFDC84" w14:textId="74260A69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1B8BEC" w14:textId="726A5F05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Infrastruktura technologiczna (transport substratów i </w:t>
            </w:r>
            <w:proofErr w:type="spellStart"/>
            <w:r w:rsidRPr="006B3B3F">
              <w:rPr>
                <w:rFonts w:ascii="Times New Roman" w:hAnsi="Times New Roman"/>
                <w:sz w:val="18"/>
                <w:szCs w:val="18"/>
              </w:rPr>
              <w:t>pofermentu</w:t>
            </w:r>
            <w:proofErr w:type="spellEnd"/>
            <w:r w:rsidRPr="006B3B3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D399A8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AF001B" w:rsidRPr="008E05BC" w14:paraId="77F22708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0ECD5" w14:textId="75CC2CD6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1A9380" w14:textId="34E10ED8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 xml:space="preserve">Infrastruktura kanalizacji deszczowej wraz z </w:t>
            </w:r>
            <w:proofErr w:type="gramStart"/>
            <w:r w:rsidRPr="32C923A6">
              <w:rPr>
                <w:rFonts w:ascii="Times New Roman" w:hAnsi="Times New Roman"/>
                <w:sz w:val="18"/>
                <w:szCs w:val="18"/>
              </w:rPr>
              <w:t>wyposażeniem  (</w:t>
            </w:r>
            <w:proofErr w:type="gramEnd"/>
            <w:r w:rsidRPr="32C923A6">
              <w:rPr>
                <w:rFonts w:ascii="Times New Roman" w:hAnsi="Times New Roman"/>
                <w:sz w:val="18"/>
                <w:szCs w:val="18"/>
              </w:rPr>
              <w:t>brudna i czysta)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6997388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F001B" w:rsidRPr="008E05BC" w14:paraId="443E567B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5AC380" w14:textId="39034D1C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0AC1AB" w14:textId="4EB2007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grzewcza (transport ciepła, potrzeby własne biogazowni)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2B4917D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AF001B" w:rsidRPr="008E05BC" w14:paraId="49734A94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88001" w14:textId="1DC7BDA7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A37F9A" w14:textId="12C377E7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elektryczna - wewnętrzna (bez wyprowadzenia mocy)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631D98" w14:textId="77777777" w:rsidR="00AF001B" w:rsidRPr="008E05BC" w:rsidRDefault="00AF001B" w:rsidP="00AF001B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AF001B" w:rsidRPr="008E05BC" w14:paraId="5B52CC16" w14:textId="77777777" w:rsidTr="00AF001B">
        <w:trPr>
          <w:trHeight w:val="241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00DAFE" w14:textId="6FDB904A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DE2A33" w14:textId="34672320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Zbiornik</w:t>
            </w:r>
            <w:r w:rsidRPr="32C923A6">
              <w:rPr>
                <w:rFonts w:ascii="Times New Roman" w:hAnsi="Times New Roman"/>
                <w:sz w:val="18"/>
                <w:szCs w:val="18"/>
              </w:rPr>
              <w:t xml:space="preserve"> przeciwpożarowy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05BDE5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5859B709" w14:textId="77777777" w:rsidTr="004E1DE7">
        <w:trPr>
          <w:trHeight w:val="173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7D86C53" w14:textId="77777777" w:rsidR="0075498E" w:rsidRPr="006B3B3F" w:rsidRDefault="0075498E" w:rsidP="0075498E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4C0ACA7" w14:textId="3A5163A0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EAC7037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27897C7D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CFB1EF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E9D340" w14:textId="27ADA6D8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5A0548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3D38CC8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0799F60" w14:textId="22708B40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E40928" w14:textId="1A89B018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TECHNOLOGIA I INSTALACJE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4010DC" w14:textId="77777777" w:rsidR="007C2186" w:rsidRPr="008E05BC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58282473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CCABB8" w14:textId="4DDE3C1F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E4B498" w14:textId="61B5460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System mieszania w zbiorniku fermentacji pierwotnej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F103B6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5C8921C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36AEDD" w14:textId="024B7EEA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F0523" w14:textId="255095BA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mieszania w zbiorniku fermentacji wtórnej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D4FA0A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0961F4F6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E2C351" w14:textId="1F8CB553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6BA7FB" w14:textId="7414F6D5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mieszania w zbiorniku końcowy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1832CF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60DF3EF8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FF38F8" w14:textId="634E46BB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92D08" w14:textId="4CFC6FCA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magazynowania biogazu w zbiorniku fermentacji pierwotnej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814275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658F31C4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FA055" w14:textId="0B597BE4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6E0D5" w14:textId="02F295B3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magazynowania biogazu w zbiorniku fermentacji wtórnej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5BF9E8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0D2C79E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75090A" w14:textId="2F65AC86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E8A07F" w14:textId="6A9868DF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przepompowni pomiędzy zbiornikami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61F624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78701748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A5143" w14:textId="73FC1BD5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C4AD0" w14:textId="29C4BF0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zadawania substratów stałych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ECE61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F001B" w:rsidRPr="008E05BC" w14:paraId="5C7C5285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C4CD0B" w14:textId="7BE05051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FAFD41" w14:textId="67763427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 xml:space="preserve">Separator </w:t>
            </w:r>
            <w:proofErr w:type="spellStart"/>
            <w:r w:rsidRPr="32C923A6">
              <w:rPr>
                <w:rFonts w:ascii="Times New Roman" w:hAnsi="Times New Roman"/>
                <w:sz w:val="18"/>
                <w:szCs w:val="18"/>
              </w:rPr>
              <w:t>pofermentu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293C8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F001B" w:rsidRPr="008E05BC" w14:paraId="4AD2B237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1A55A1" w14:textId="3CBB9868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53BE54" w14:textId="03D29844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 xml:space="preserve">Zespół kogeneracyjny wraz ze stacją uzdatniania biogazu oraz niezbędnym osprzętem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B9893C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F001B" w:rsidRPr="008E05BC" w14:paraId="59AFDDA1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E0F0C" w14:textId="41280AF2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3F0F7" w14:textId="3838C02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ogrzewania zbiornika fermentacji pierwotnej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FF0A5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F001B" w:rsidRPr="008E05BC" w14:paraId="06E5FF49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5ADB49" w14:textId="742F8023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B3FE2" w14:textId="5D53A9DC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ogrzewania zbiornika fermentacji wtórnej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EE9C11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F001B" w:rsidRPr="008E05BC" w14:paraId="49AE651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4DDC" w14:textId="6DA85388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75FBD7" w14:textId="6D9976D9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Pochodnia biogazu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B37F3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5A157A" w:rsidRPr="008E05BC" w14:paraId="4C3DD969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6EA3C" w14:textId="77777777" w:rsidR="005A157A" w:rsidRPr="006B3B3F" w:rsidRDefault="005A157A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500D2" w14:textId="77777777" w:rsidR="005A157A" w:rsidRPr="006B3B3F" w:rsidRDefault="005A157A" w:rsidP="007C2186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2D7066" w14:textId="77777777" w:rsidR="005A157A" w:rsidRPr="008E05BC" w:rsidRDefault="005A157A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7541701A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A1D9A8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27FE0A" w14:textId="51488B16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4990B6" w14:textId="2AB43401" w:rsidR="007C2186" w:rsidRPr="008E05BC" w:rsidRDefault="007C2186" w:rsidP="004E1DE7">
            <w:pPr>
              <w:widowControl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2D2DF775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769B6A" w14:textId="2A0AE80D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3352904" w14:textId="28119E75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KONTENEROWA STACJA TRANSFORMATOROWA ORAZ SIECI</w:t>
            </w:r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903F00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</w:r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 INSTALACJE ELEKTRYCZNE SN I </w:t>
            </w:r>
            <w:proofErr w:type="spellStart"/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n</w:t>
            </w: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N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97373C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F001B" w:rsidRPr="008E05BC" w14:paraId="2A8FB11B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7B0CA2" w14:textId="7CEC7B96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A0877B" w14:textId="174E123F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Sieć elektryczna SN i </w:t>
            </w:r>
            <w:proofErr w:type="spellStart"/>
            <w:r w:rsidRPr="006B3B3F">
              <w:rPr>
                <w:rFonts w:ascii="Times New Roman" w:hAnsi="Times New Roman"/>
                <w:sz w:val="18"/>
                <w:szCs w:val="18"/>
              </w:rPr>
              <w:t>nN</w:t>
            </w:r>
            <w:proofErr w:type="spellEnd"/>
            <w:r w:rsidRPr="006B3B3F">
              <w:rPr>
                <w:rFonts w:ascii="Times New Roman" w:hAnsi="Times New Roman"/>
                <w:sz w:val="18"/>
                <w:szCs w:val="18"/>
              </w:rPr>
              <w:t xml:space="preserve"> (od jednostki kogeneracyjnej)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77A5159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F001B" w:rsidRPr="008E05BC" w14:paraId="69BC6C0C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A1054" w14:textId="291EABF7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A15734" w14:textId="18B7FB99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Przyłącze energetyczne do sieci dystrybucyjnej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49B6D49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F001B" w:rsidRPr="008E05BC" w14:paraId="797FE77A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A0317" w14:textId="653BE064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5776D" w14:textId="451C44EE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Stacja transformatorowa z transformatorem, rozdzielnią średniego napięcia, niskiego napięcia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7E363FE" w14:textId="77777777" w:rsidR="00AF001B" w:rsidRPr="006B3B3F" w:rsidRDefault="00AF001B" w:rsidP="00AF001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E05BC" w:rsidRPr="008E05BC" w14:paraId="3077CE35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7D271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137AF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31E700" w14:textId="77777777" w:rsidR="00186252" w:rsidRPr="006B3B3F" w:rsidRDefault="00186252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5BC" w:rsidRPr="008E05BC" w14:paraId="1569DCA3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07301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D3893" w14:textId="367A3FC3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004528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15420988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942092C" w14:textId="0AF643DA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5669A0E" w14:textId="218C34F2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INSTALACJE AKPIA I NISKIE PRĄDY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30BFFD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37E5178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7457DC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75B6845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Układy automatyki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8BBCE45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3893EDE4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C4E73E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EE814C2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Urządzenia kontrolno-pomiarowe i regulacyjne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8712B38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7EACA2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3D6C17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89322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164F4" w14:textId="77777777" w:rsidR="00186252" w:rsidRPr="008E05BC" w:rsidRDefault="00186252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1B8C8B45" w14:textId="77777777" w:rsidTr="00847695">
        <w:trPr>
          <w:trHeight w:val="352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B76586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BE9E2B" w14:textId="603ED24B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C6C551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6CB30966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C79D8B" w14:textId="6B43E0BB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F3E8A2" w14:textId="0420A31F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ZAGOSPODAROWANIE TERENU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D309AE5" w14:textId="77777777" w:rsidR="007C2186" w:rsidRPr="008E05BC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0BA0CF8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C6F77" w14:textId="7A605400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CE0CD" w14:textId="5C838F97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Niwelacja powykonawcza terenu i tereny zielone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1D8F7A1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0BE3976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73BED" w14:textId="3E287CFB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D2B58F" w14:textId="324F7CF4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Roboty drogowe oraz chodnikowe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48C0D37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5C51DB7E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34FD07" w14:textId="2E797954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DBB382" w14:textId="05305972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Oświetlenie, monitoring, instalacja odgromowa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3826462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418CAF82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E4D16" w14:textId="2AE41A4B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C01670" w14:textId="0BD18BB6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Ogrodzenie terenu wraz z bramą wjazdową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29B18A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AF001B" w:rsidRPr="008E05BC" w14:paraId="2A1EC29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CCDBE1" w14:textId="00E97E24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1C3DA5" w14:textId="1898E753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Pozostałe elementy zagospodarowania terenu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5ED56" w14:textId="77777777" w:rsidR="00AF001B" w:rsidRPr="008E05BC" w:rsidRDefault="00AF001B" w:rsidP="00AF001B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176EFA1C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A74E4F" w14:textId="77777777" w:rsidR="007C2186" w:rsidRPr="006B3B3F" w:rsidRDefault="007C2186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C73D756" w14:textId="042B07DF" w:rsidR="007C2186" w:rsidRPr="006B3B3F" w:rsidRDefault="007C2186" w:rsidP="007C2186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318BF47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44653A9E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7DCCA1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2008C4" w14:textId="076991EC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FD1D98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15175A3C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A869689" w14:textId="76B3B4DF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84A0F7E" w14:textId="09858618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POZOSTAŁY ZAKRES (ELEMENTY NIE WYMIENIONE W DZIAŁACH I-VII)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C4102DA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F001B" w:rsidRPr="008E05BC" w14:paraId="5CF56765" w14:textId="77777777" w:rsidTr="00AF001B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D7F26" w14:textId="6DA9A040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3395FF" w14:textId="1F75A493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Prace ziemne zbiornik fermentacji pierwotnej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30E0C29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F001B" w:rsidRPr="008E05BC" w14:paraId="71D3338A" w14:textId="77777777" w:rsidTr="00AF001B">
        <w:trPr>
          <w:trHeight w:val="366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C7A1D" w14:textId="7F374F79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357E02" w14:textId="07F0DE6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Podbudowa zbiornik fermentacji pierwotnej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2FD38B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AF001B" w:rsidRPr="008E05BC" w14:paraId="0452DCA4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FBFA67" w14:textId="3E8FE7CF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C22C57" w14:textId="31BCCF5C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Prace ziemne zbiornik fermentacji wtórnej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2BE73C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1A746DAB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86CB4D" w14:textId="336BCA20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31FA0D" w14:textId="4935EEF6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Podbudowa zbiornik fermentacji wtórnej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29D97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6C3327CD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C3AF4A" w14:textId="351D3C31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286CA5" w14:textId="3D9B0210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Prace ziemne zbiornik końcowy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DCC9B5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49846A6F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A5194B" w14:textId="7EAAE69E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C83839" w14:textId="7D5E2E2F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Podbudowa zbiornik końcowy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1C4B7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38889E9F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23F3A" w14:textId="211ECBC5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D08CB5" w14:textId="357C006F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Prace ziemne zbiornik wstępny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2C050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29F89D5A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AFE4D" w14:textId="7129812E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4ABA25" w14:textId="604DC043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Podbudowa zbiornik wstępny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4060A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AF001B" w:rsidRPr="008E05BC" w14:paraId="3BDD9262" w14:textId="77777777" w:rsidTr="00AF001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D303D" w14:textId="21D5C29A" w:rsidR="00AF001B" w:rsidRPr="006B3B3F" w:rsidRDefault="00AF001B" w:rsidP="00AF001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E07EC8" w14:textId="209755E1" w:rsidR="00AF001B" w:rsidRPr="006B3B3F" w:rsidRDefault="00AF001B" w:rsidP="00AF001B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32C923A6">
              <w:rPr>
                <w:rFonts w:ascii="Times New Roman" w:hAnsi="Times New Roman"/>
                <w:sz w:val="18"/>
                <w:szCs w:val="18"/>
              </w:rPr>
              <w:t>System ocieplenia i zabudowy zbiorników fermentacyjnych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86CAAB4" w14:textId="77777777" w:rsidR="00AF001B" w:rsidRPr="006B3B3F" w:rsidRDefault="00AF001B" w:rsidP="00AF001B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04C04F5D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BACC5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008AA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E9286A" w14:textId="77777777" w:rsidR="00186252" w:rsidRPr="006B3B3F" w:rsidRDefault="00186252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8E05BC" w:rsidRPr="008E05BC" w14:paraId="7845E8D7" w14:textId="77777777" w:rsidTr="00186252">
        <w:trPr>
          <w:trHeight w:val="420"/>
        </w:trPr>
        <w:tc>
          <w:tcPr>
            <w:tcW w:w="821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8C8F5B" w14:textId="5E86C54A" w:rsidR="00186252" w:rsidRPr="006B3B3F" w:rsidRDefault="003359E7" w:rsidP="00186252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OGÓŁEM CENA OFERTY</w:t>
            </w:r>
            <w:r w:rsidR="00186252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NETTO: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64560C" w14:textId="77777777" w:rsidR="00186252" w:rsidRPr="006B3B3F" w:rsidRDefault="00186252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73084A36" w14:textId="77777777" w:rsidTr="00A07F27">
        <w:trPr>
          <w:trHeight w:val="552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2822F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IX.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90523" w14:textId="576F803B" w:rsidR="007C2186" w:rsidRPr="006C287B" w:rsidRDefault="007C2186" w:rsidP="003359E7">
            <w:pPr>
              <w:widowControl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Całkowity koszt serwisu </w:t>
            </w:r>
            <w:r w:rsidR="00AF001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 (dwóch) </w:t>
            </w: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agregat</w:t>
            </w:r>
            <w:r w:rsidR="00AF001B">
              <w:rPr>
                <w:rFonts w:ascii="Times New Roman" w:hAnsi="Times New Roman"/>
                <w:b/>
                <w:bCs/>
                <w:sz w:val="20"/>
                <w:szCs w:val="20"/>
              </w:rPr>
              <w:t>ów</w:t>
            </w: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Ks</w:t>
            </w:r>
            <w:proofErr w:type="spellEnd"/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056F52C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73C4F7F6" w14:textId="77777777" w:rsidTr="00A07F27">
        <w:trPr>
          <w:trHeight w:val="96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013E06C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B3F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EA5D45A" w14:textId="77777777" w:rsidR="00AF001B" w:rsidRPr="00AF001B" w:rsidRDefault="00AF001B" w:rsidP="00AF001B">
            <w:pPr>
              <w:widowControl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F001B">
              <w:rPr>
                <w:rFonts w:ascii="Times New Roman" w:hAnsi="Times New Roman"/>
                <w:b/>
                <w:sz w:val="18"/>
                <w:szCs w:val="18"/>
              </w:rPr>
              <w:t xml:space="preserve">Całkowity </w:t>
            </w:r>
            <w:r w:rsidRPr="00AF001B">
              <w:rPr>
                <w:rFonts w:ascii="Times New Roman" w:hAnsi="Times New Roman"/>
                <w:b/>
                <w:bCs/>
                <w:sz w:val="18"/>
                <w:szCs w:val="18"/>
              </w:rPr>
              <w:t>koszt serwisu 2 (dwóch) agregatów (</w:t>
            </w:r>
            <w:proofErr w:type="spellStart"/>
            <w:r w:rsidRPr="00AF001B">
              <w:rPr>
                <w:rFonts w:ascii="Times New Roman" w:hAnsi="Times New Roman"/>
                <w:b/>
                <w:bCs/>
                <w:sz w:val="18"/>
                <w:szCs w:val="18"/>
              </w:rPr>
              <w:t>Ks</w:t>
            </w:r>
            <w:proofErr w:type="spellEnd"/>
            <w:r w:rsidRPr="00AF001B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  <w:r w:rsidRPr="00AF001B">
              <w:rPr>
                <w:rFonts w:ascii="Times New Roman" w:hAnsi="Times New Roman"/>
                <w:bCs/>
                <w:sz w:val="18"/>
                <w:szCs w:val="18"/>
              </w:rPr>
              <w:t>, rozumianym jako łączny koszt serwisu 2 (dwóch) agregatów przez okres eksploatacji obejmujący 16 000 (szesnaście tysięcy) motogodzin pracy każdego agregatu.</w:t>
            </w:r>
          </w:p>
          <w:p w14:paraId="0AD039A5" w14:textId="77777777" w:rsidR="00AF001B" w:rsidRPr="00AF001B" w:rsidRDefault="00AF001B" w:rsidP="00AF001B">
            <w:pPr>
              <w:widowControl/>
              <w:ind w:left="1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F001B">
              <w:rPr>
                <w:rFonts w:ascii="Times New Roman" w:hAnsi="Times New Roman"/>
                <w:b/>
                <w:sz w:val="18"/>
                <w:szCs w:val="18"/>
              </w:rPr>
              <w:t xml:space="preserve">Wartość </w:t>
            </w:r>
            <w:proofErr w:type="spellStart"/>
            <w:r w:rsidRPr="00AF001B">
              <w:rPr>
                <w:rFonts w:ascii="Times New Roman" w:hAnsi="Times New Roman"/>
                <w:b/>
                <w:sz w:val="18"/>
                <w:szCs w:val="18"/>
              </w:rPr>
              <w:t>Ks</w:t>
            </w:r>
            <w:proofErr w:type="spellEnd"/>
            <w:r w:rsidRPr="00AF001B">
              <w:rPr>
                <w:rFonts w:ascii="Times New Roman" w:hAnsi="Times New Roman"/>
                <w:b/>
                <w:sz w:val="18"/>
                <w:szCs w:val="18"/>
              </w:rPr>
              <w:t xml:space="preserve"> obejmuje</w:t>
            </w:r>
            <w:r w:rsidRPr="00AF001B">
              <w:rPr>
                <w:rFonts w:ascii="Times New Roman" w:hAnsi="Times New Roman"/>
                <w:bCs/>
                <w:sz w:val="18"/>
                <w:szCs w:val="18"/>
              </w:rPr>
              <w:t xml:space="preserve"> wszelkie koszty niezbędne do zapewnienia prawidłowej </w:t>
            </w:r>
            <w:r w:rsidRPr="00AF001B">
              <w:rPr>
                <w:rFonts w:ascii="Times New Roman" w:hAnsi="Times New Roman"/>
                <w:bCs/>
                <w:sz w:val="18"/>
                <w:szCs w:val="18"/>
              </w:rPr>
              <w:br/>
              <w:t>i bezpiecznej eksploatacji agregatów zgodnie z zaleceniami producenta, w szczególności:</w:t>
            </w:r>
          </w:p>
          <w:p w14:paraId="71402436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przeglądów okresowych,</w:t>
            </w:r>
          </w:p>
          <w:p w14:paraId="44BA3170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czynności obsługowych,</w:t>
            </w:r>
          </w:p>
          <w:p w14:paraId="36077F6A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materiałów eksploatacyjnych,</w:t>
            </w:r>
          </w:p>
          <w:p w14:paraId="58AFC44C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części zamiennych, w tym części szybko się zużywających,</w:t>
            </w:r>
          </w:p>
          <w:p w14:paraId="6A0A79B0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oleju silnikowego wraz z niezbędnymi dolewkami,</w:t>
            </w:r>
          </w:p>
          <w:p w14:paraId="2EEB4C3A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remontów planowych,</w:t>
            </w:r>
          </w:p>
          <w:p w14:paraId="13D80725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pracy serwisantów,</w:t>
            </w:r>
          </w:p>
          <w:p w14:paraId="6196C126" w14:textId="77777777" w:rsidR="00AF001B" w:rsidRPr="00AF001B" w:rsidRDefault="00AF001B" w:rsidP="00AF001B">
            <w:pPr>
              <w:widowControl/>
              <w:numPr>
                <w:ilvl w:val="0"/>
                <w:numId w:val="39"/>
              </w:numPr>
              <w:tabs>
                <w:tab w:val="num" w:pos="720"/>
              </w:tabs>
              <w:ind w:left="661" w:hanging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01B">
              <w:rPr>
                <w:rFonts w:ascii="Times New Roman" w:hAnsi="Times New Roman"/>
                <w:sz w:val="18"/>
                <w:szCs w:val="18"/>
              </w:rPr>
              <w:t>koszty dojazdu oraz noclegu grupy serwisowej.</w:t>
            </w:r>
          </w:p>
          <w:p w14:paraId="6F7CBD2C" w14:textId="77777777" w:rsidR="00AF001B" w:rsidRPr="00AF001B" w:rsidRDefault="00AF001B" w:rsidP="00AF001B">
            <w:pPr>
              <w:widowControl/>
              <w:ind w:left="1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F001B">
              <w:rPr>
                <w:rFonts w:ascii="Times New Roman" w:hAnsi="Times New Roman"/>
                <w:b/>
                <w:sz w:val="18"/>
                <w:szCs w:val="18"/>
              </w:rPr>
              <w:t xml:space="preserve">Wykonawca, kalkulując wartość </w:t>
            </w:r>
            <w:proofErr w:type="spellStart"/>
            <w:r w:rsidRPr="00AF001B">
              <w:rPr>
                <w:rFonts w:ascii="Times New Roman" w:hAnsi="Times New Roman"/>
                <w:b/>
                <w:sz w:val="18"/>
                <w:szCs w:val="18"/>
              </w:rPr>
              <w:t>Ks</w:t>
            </w:r>
            <w:proofErr w:type="spellEnd"/>
            <w:r w:rsidRPr="00AF001B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AF001B">
              <w:rPr>
                <w:rFonts w:ascii="Times New Roman" w:hAnsi="Times New Roman"/>
                <w:bCs/>
                <w:sz w:val="18"/>
                <w:szCs w:val="18"/>
              </w:rPr>
              <w:t xml:space="preserve"> zobowiązany jest uwzględnić wszystkie koszty realizacji usługi serwisowej przez okres 16 000 motogodzin pracy agregatu, o których mowa powyżej.</w:t>
            </w:r>
          </w:p>
          <w:p w14:paraId="1F72302E" w14:textId="77777777" w:rsidR="00AF001B" w:rsidRPr="00AF001B" w:rsidRDefault="00AF001B" w:rsidP="00AF001B">
            <w:pPr>
              <w:widowControl/>
              <w:spacing w:after="60"/>
              <w:ind w:left="1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F001B">
              <w:rPr>
                <w:rFonts w:ascii="Times New Roman" w:hAnsi="Times New Roman"/>
                <w:b/>
                <w:sz w:val="18"/>
                <w:szCs w:val="18"/>
              </w:rPr>
              <w:t xml:space="preserve">Podana wartość </w:t>
            </w:r>
            <w:proofErr w:type="spellStart"/>
            <w:r w:rsidRPr="00AF001B">
              <w:rPr>
                <w:rFonts w:ascii="Times New Roman" w:hAnsi="Times New Roman"/>
                <w:b/>
                <w:sz w:val="18"/>
                <w:szCs w:val="18"/>
              </w:rPr>
              <w:t>Ks</w:t>
            </w:r>
            <w:proofErr w:type="spellEnd"/>
            <w:r w:rsidRPr="00AF001B">
              <w:rPr>
                <w:rFonts w:ascii="Times New Roman" w:hAnsi="Times New Roman"/>
                <w:bCs/>
                <w:sz w:val="18"/>
                <w:szCs w:val="18"/>
              </w:rPr>
              <w:t xml:space="preserve"> stanowi łączny koszt serwisu obu agregatów dla wskazanego okresu eksploatacji i powinna zostać wyrażona w złotych polskich (PLN) netto.</w:t>
            </w:r>
          </w:p>
          <w:p w14:paraId="35954ACE" w14:textId="260FE84F" w:rsidR="007C2186" w:rsidRPr="006B3B3F" w:rsidRDefault="007C2186" w:rsidP="00692919">
            <w:pPr>
              <w:widowControl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6383D3" w14:textId="77777777" w:rsidR="007C2186" w:rsidRPr="008E05BC" w:rsidRDefault="007C2186" w:rsidP="007C2186">
            <w:pPr>
              <w:widowControl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34AE9E03" w14:textId="77777777" w:rsidR="00CA30A6" w:rsidRPr="008E05BC" w:rsidRDefault="00CA30A6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</w:p>
    <w:p w14:paraId="46E9FD31" w14:textId="77777777" w:rsidR="00575DCF" w:rsidRPr="006B3B3F" w:rsidRDefault="00575DCF" w:rsidP="006A6FBB">
      <w:pPr>
        <w:widowControl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6B3B3F">
        <w:rPr>
          <w:rFonts w:ascii="Times New Roman" w:hAnsi="Times New Roman"/>
          <w:b/>
          <w:sz w:val="22"/>
          <w:szCs w:val="22"/>
        </w:rPr>
        <w:t>Uwaga:</w:t>
      </w:r>
    </w:p>
    <w:p w14:paraId="19A3182B" w14:textId="2067185D" w:rsidR="00575DCF" w:rsidRPr="006B3B3F" w:rsidRDefault="00575DCF" w:rsidP="00575DCF">
      <w:pPr>
        <w:widowControl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  <w:r w:rsidRPr="006B3B3F">
        <w:rPr>
          <w:rFonts w:ascii="Times New Roman" w:hAnsi="Times New Roman"/>
          <w:sz w:val="20"/>
          <w:szCs w:val="20"/>
          <w:lang w:eastAsia="ar-SA"/>
        </w:rPr>
        <w:t xml:space="preserve">poz. </w:t>
      </w:r>
      <w:proofErr w:type="gramStart"/>
      <w:r w:rsidRPr="006B3B3F">
        <w:rPr>
          <w:rFonts w:ascii="Times New Roman" w:hAnsi="Times New Roman"/>
          <w:sz w:val="20"/>
          <w:szCs w:val="20"/>
          <w:lang w:eastAsia="ar-SA"/>
        </w:rPr>
        <w:t>I</w:t>
      </w:r>
      <w:r w:rsidR="00511E8A" w:rsidRPr="006B3B3F">
        <w:rPr>
          <w:rFonts w:ascii="Times New Roman" w:hAnsi="Times New Roman"/>
          <w:sz w:val="20"/>
          <w:szCs w:val="20"/>
          <w:lang w:eastAsia="ar-SA"/>
        </w:rPr>
        <w:t>X</w:t>
      </w:r>
      <w:r w:rsidRPr="006B3B3F">
        <w:rPr>
          <w:rFonts w:ascii="Times New Roman" w:hAnsi="Times New Roman"/>
          <w:sz w:val="20"/>
          <w:szCs w:val="20"/>
          <w:lang w:eastAsia="ar-SA"/>
        </w:rPr>
        <w:t xml:space="preserve">  nie</w:t>
      </w:r>
      <w:proofErr w:type="gramEnd"/>
      <w:r w:rsidRPr="006B3B3F">
        <w:rPr>
          <w:rFonts w:ascii="Times New Roman" w:hAnsi="Times New Roman"/>
          <w:sz w:val="20"/>
          <w:szCs w:val="20"/>
          <w:lang w:eastAsia="ar-SA"/>
        </w:rPr>
        <w:t xml:space="preserve"> jest wliczana do ceny oferty (Wynagrodzenia);</w:t>
      </w:r>
    </w:p>
    <w:p w14:paraId="5FA3AABA" w14:textId="51C45874" w:rsidR="006A6FBB" w:rsidRDefault="00575DCF" w:rsidP="006A6FBB">
      <w:pPr>
        <w:widowControl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  <w:r w:rsidRPr="006B3B3F">
        <w:rPr>
          <w:rFonts w:ascii="Times New Roman" w:hAnsi="Times New Roman"/>
          <w:sz w:val="20"/>
          <w:szCs w:val="20"/>
          <w:lang w:eastAsia="ar-SA"/>
        </w:rPr>
        <w:t>Zamawiający</w:t>
      </w:r>
      <w:r w:rsidR="00BB423C" w:rsidRPr="006B3B3F">
        <w:rPr>
          <w:rFonts w:ascii="Times New Roman" w:hAnsi="Times New Roman"/>
          <w:sz w:val="20"/>
          <w:szCs w:val="20"/>
          <w:lang w:eastAsia="ar-SA"/>
        </w:rPr>
        <w:t xml:space="preserve"> deklaruje, iż w terminie przed rozpoczęciem rozruchu technologicznego, podpisze z Wykonawcą lub wskazanym przez niego podmiotem oddzielną umowę serwisową, na warunkach cenowych wskazanych w ofercie wykonawcy</w:t>
      </w:r>
      <w:r w:rsidR="00B41201">
        <w:rPr>
          <w:rFonts w:ascii="Times New Roman" w:hAnsi="Times New Roman"/>
          <w:sz w:val="20"/>
          <w:szCs w:val="20"/>
          <w:lang w:eastAsia="ar-SA"/>
        </w:rPr>
        <w:t>.</w:t>
      </w:r>
      <w:r w:rsidR="00BB423C" w:rsidRPr="006B3B3F">
        <w:rPr>
          <w:rFonts w:ascii="Times New Roman" w:hAnsi="Times New Roman"/>
          <w:sz w:val="20"/>
          <w:szCs w:val="20"/>
          <w:lang w:eastAsia="ar-SA"/>
        </w:rPr>
        <w:t xml:space="preserve"> Całkowity koszt serwisu zostanie wpisany do umowy serwisowej</w:t>
      </w:r>
      <w:r w:rsidRPr="006B3B3F">
        <w:rPr>
          <w:rFonts w:ascii="Times New Roman" w:hAnsi="Times New Roman"/>
          <w:sz w:val="20"/>
          <w:szCs w:val="20"/>
          <w:lang w:eastAsia="ar-SA"/>
        </w:rPr>
        <w:t>.</w:t>
      </w:r>
    </w:p>
    <w:p w14:paraId="45B72BD3" w14:textId="77777777" w:rsidR="00B41201" w:rsidRDefault="00B41201" w:rsidP="00B41201">
      <w:pPr>
        <w:widowControl/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211A0946" w14:textId="77777777" w:rsidR="00B41201" w:rsidRPr="006B3B3F" w:rsidRDefault="00B41201" w:rsidP="00B41201">
      <w:pPr>
        <w:widowControl/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2EC026D2" w14:textId="77777777" w:rsidR="00872E6B" w:rsidRPr="006B3B3F" w:rsidRDefault="00872E6B" w:rsidP="00872E6B">
      <w:pPr>
        <w:widowControl/>
        <w:suppressAutoHyphens/>
        <w:ind w:left="720"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566"/>
        <w:gridCol w:w="4502"/>
      </w:tblGrid>
      <w:tr w:rsidR="00575DCF" w:rsidRPr="006B3B3F" w14:paraId="1C8C09CE" w14:textId="77777777" w:rsidTr="006A6FBB">
        <w:trPr>
          <w:jc w:val="center"/>
        </w:trPr>
        <w:tc>
          <w:tcPr>
            <w:tcW w:w="4219" w:type="dxa"/>
            <w:hideMark/>
          </w:tcPr>
          <w:p w14:paraId="59F94769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6B3B3F">
              <w:rPr>
                <w:rFonts w:ascii="Times New Roman" w:hAnsi="Times New Roman"/>
                <w:sz w:val="20"/>
                <w:lang w:eastAsia="ar-SA"/>
              </w:rPr>
              <w:t>…………………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…....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…, dnia 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…….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.</w:t>
            </w:r>
          </w:p>
          <w:p w14:paraId="4B356F12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  <w:r w:rsidRPr="006B3B3F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5BF2DCE7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502" w:type="dxa"/>
            <w:hideMark/>
          </w:tcPr>
          <w:p w14:paraId="0F11822E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6B3B3F">
              <w:rPr>
                <w:rFonts w:ascii="Times New Roman" w:hAnsi="Times New Roman"/>
                <w:sz w:val="20"/>
                <w:lang w:eastAsia="ar-SA"/>
              </w:rPr>
              <w:t>Pieczęć i podpis ………………………………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…….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.</w:t>
            </w:r>
          </w:p>
          <w:p w14:paraId="2DBBE6A5" w14:textId="77777777" w:rsidR="00575DCF" w:rsidRPr="006B3B3F" w:rsidRDefault="00575DCF" w:rsidP="00575DCF">
            <w:pPr>
              <w:widowControl/>
              <w:suppressAutoHyphens/>
              <w:jc w:val="center"/>
              <w:rPr>
                <w:rFonts w:ascii="Times New Roman" w:hAnsi="Times New Roman"/>
                <w:sz w:val="10"/>
                <w:szCs w:val="10"/>
                <w:lang w:eastAsia="ar-SA"/>
              </w:rPr>
            </w:pPr>
            <w:r w:rsidRPr="006B3B3F">
              <w:rPr>
                <w:rFonts w:ascii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188FB831" w14:textId="77777777" w:rsidR="00BB78BE" w:rsidRPr="006B3B3F" w:rsidRDefault="00BB78BE" w:rsidP="00157118">
      <w:pPr>
        <w:widowControl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sectPr w:rsidR="00BB78BE" w:rsidRPr="006B3B3F" w:rsidSect="00C37C2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670" w:right="1274" w:bottom="1135" w:left="1417" w:header="709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23620" w14:textId="77777777" w:rsidR="00406C02" w:rsidRDefault="00406C02" w:rsidP="00C42C3D">
      <w:r>
        <w:separator/>
      </w:r>
    </w:p>
  </w:endnote>
  <w:endnote w:type="continuationSeparator" w:id="0">
    <w:p w14:paraId="1E8D6EFA" w14:textId="77777777" w:rsidR="00406C02" w:rsidRDefault="00406C02" w:rsidP="00C4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8E0B61" w14:paraId="75D6CE54" w14:textId="77777777" w:rsidTr="00D15839">
      <w:trPr>
        <w:trHeight w:val="275"/>
      </w:trPr>
      <w:tc>
        <w:tcPr>
          <w:tcW w:w="3402" w:type="dxa"/>
          <w:vAlign w:val="center"/>
        </w:tcPr>
        <w:p w14:paraId="23E1952F" w14:textId="47D8F65E" w:rsidR="00D15839" w:rsidRPr="008E0B61" w:rsidRDefault="00AC3553" w:rsidP="002C3470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/>
              <w:color w:val="00000A"/>
              <w:sz w:val="18"/>
              <w:szCs w:val="18"/>
            </w:rPr>
            <w:t>PROCEDURA P-0</w:t>
          </w:r>
          <w:r w:rsidR="001445C2">
            <w:rPr>
              <w:rFonts w:ascii="Times New Roman" w:hAnsi="Times New Roman"/>
              <w:color w:val="00000A"/>
              <w:sz w:val="18"/>
              <w:szCs w:val="18"/>
            </w:rPr>
            <w:t>1</w:t>
          </w:r>
          <w:r>
            <w:rPr>
              <w:rFonts w:ascii="Times New Roman" w:hAnsi="Times New Roman"/>
              <w:color w:val="00000A"/>
              <w:sz w:val="18"/>
              <w:szCs w:val="18"/>
            </w:rPr>
            <w:t>/2</w:t>
          </w:r>
          <w:r w:rsidR="006C287B">
            <w:rPr>
              <w:rFonts w:ascii="Times New Roman" w:hAnsi="Times New Roman"/>
              <w:color w:val="00000A"/>
              <w:sz w:val="18"/>
              <w:szCs w:val="18"/>
            </w:rPr>
            <w:t>5/</w:t>
          </w:r>
          <w:r w:rsidR="00A020B1">
            <w:rPr>
              <w:rFonts w:ascii="Times New Roman" w:hAnsi="Times New Roman"/>
              <w:color w:val="00000A"/>
              <w:sz w:val="18"/>
              <w:szCs w:val="18"/>
            </w:rPr>
            <w:t>BL</w:t>
          </w:r>
        </w:p>
      </w:tc>
      <w:tc>
        <w:tcPr>
          <w:tcW w:w="1843" w:type="dxa"/>
          <w:vAlign w:val="center"/>
        </w:tcPr>
        <w:p w14:paraId="2024E459" w14:textId="363697C2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B25B2E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4258ED9E" w14:textId="092284FC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68A0A495" w14:textId="1CAC0197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4CB6636D" w14:textId="77777777" w:rsidR="00D15839" w:rsidRDefault="00D15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08"/>
      <w:gridCol w:w="1901"/>
      <w:gridCol w:w="1901"/>
      <w:gridCol w:w="2046"/>
    </w:tblGrid>
    <w:tr w:rsidR="00D15839" w:rsidRPr="00794452" w14:paraId="31CA6A80" w14:textId="77777777" w:rsidTr="00B25B2E">
      <w:trPr>
        <w:trHeight w:val="275"/>
        <w:jc w:val="center"/>
      </w:trPr>
      <w:tc>
        <w:tcPr>
          <w:tcW w:w="3402" w:type="dxa"/>
          <w:vAlign w:val="center"/>
        </w:tcPr>
        <w:p w14:paraId="2A8E81E1" w14:textId="3315D43D" w:rsidR="00D15839" w:rsidRPr="00794452" w:rsidRDefault="00AC3553" w:rsidP="002C3470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/>
              <w:color w:val="00000A"/>
              <w:sz w:val="18"/>
              <w:szCs w:val="18"/>
            </w:rPr>
            <w:t>PROCEDURA P-0</w:t>
          </w:r>
          <w:r w:rsidR="001445C2">
            <w:rPr>
              <w:rFonts w:ascii="Times New Roman" w:hAnsi="Times New Roman"/>
              <w:color w:val="00000A"/>
              <w:sz w:val="18"/>
              <w:szCs w:val="18"/>
            </w:rPr>
            <w:t>1</w:t>
          </w:r>
          <w:r>
            <w:rPr>
              <w:rFonts w:ascii="Times New Roman" w:hAnsi="Times New Roman"/>
              <w:color w:val="00000A"/>
              <w:sz w:val="18"/>
              <w:szCs w:val="18"/>
            </w:rPr>
            <w:t>/2</w:t>
          </w:r>
          <w:r w:rsidR="006C287B">
            <w:rPr>
              <w:rFonts w:ascii="Times New Roman" w:hAnsi="Times New Roman"/>
              <w:color w:val="00000A"/>
              <w:sz w:val="18"/>
              <w:szCs w:val="18"/>
            </w:rPr>
            <w:t>5/</w:t>
          </w:r>
          <w:r w:rsidR="00A020B1">
            <w:rPr>
              <w:rFonts w:ascii="Times New Roman" w:hAnsi="Times New Roman"/>
              <w:color w:val="00000A"/>
              <w:sz w:val="18"/>
              <w:szCs w:val="18"/>
            </w:rPr>
            <w:t>BL</w:t>
          </w:r>
        </w:p>
      </w:tc>
      <w:tc>
        <w:tcPr>
          <w:tcW w:w="1843" w:type="dxa"/>
          <w:vAlign w:val="center"/>
        </w:tcPr>
        <w:p w14:paraId="38195926" w14:textId="43359DF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B25B2E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3F7DDA6D" w14:textId="4644233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5A315659" w14:textId="0EAED5D4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1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3D6485FE" w14:textId="77777777" w:rsidR="00D15839" w:rsidRDefault="00D15839" w:rsidP="00342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23C18" w14:textId="77777777" w:rsidR="00406C02" w:rsidRDefault="00406C02" w:rsidP="00C42C3D">
      <w:r>
        <w:separator/>
      </w:r>
    </w:p>
  </w:footnote>
  <w:footnote w:type="continuationSeparator" w:id="0">
    <w:p w14:paraId="281EBF6A" w14:textId="77777777" w:rsidR="00406C02" w:rsidRDefault="00406C02" w:rsidP="00C42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1A1BE" w14:textId="77777777" w:rsidR="00A020B1" w:rsidRPr="00A020B1" w:rsidRDefault="00A020B1" w:rsidP="00A020B1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Times New Roman" w:hAnsi="Times New Roman"/>
        <w:b/>
        <w:bCs/>
        <w:sz w:val="12"/>
        <w:szCs w:val="12"/>
      </w:rPr>
    </w:pPr>
    <w:r w:rsidRPr="00A020B1">
      <w:rPr>
        <w:rFonts w:ascii="Times New Roman" w:hAnsi="Times New Roman"/>
        <w:b/>
        <w:bCs/>
        <w:sz w:val="12"/>
        <w:szCs w:val="12"/>
      </w:rPr>
      <w:t xml:space="preserve">Procedura udzielania zamówień realizowanych w ramach przedsięwzięcia pn. „Budowa biogazowni Lubosina”  </w:t>
    </w:r>
  </w:p>
  <w:p w14:paraId="0E1FBE18" w14:textId="16EFA675" w:rsidR="00D15839" w:rsidRPr="00AC3553" w:rsidRDefault="00D15839" w:rsidP="00AC3553">
    <w:pPr>
      <w:widowControl/>
      <w:tabs>
        <w:tab w:val="center" w:pos="4536"/>
        <w:tab w:val="right" w:pos="9072"/>
      </w:tabs>
      <w:spacing w:after="60"/>
      <w:rPr>
        <w:rFonts w:ascii="Times New Roman" w:hAnsi="Times New Roman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A55F8" w14:textId="62D5D813" w:rsidR="00D15839" w:rsidRPr="00EC0F88" w:rsidRDefault="001445C2" w:rsidP="00EC0F88">
    <w:pPr>
      <w:pStyle w:val="Nagwek"/>
      <w:spacing w:before="0" w:after="0"/>
      <w:rPr>
        <w:rFonts w:hint="eastAsia"/>
        <w:sz w:val="24"/>
        <w:szCs w:val="24"/>
      </w:rPr>
    </w:pPr>
    <w:r>
      <w:rPr>
        <w:rFonts w:eastAsia="Calibri"/>
        <w:noProof/>
        <w:sz w:val="22"/>
        <w:szCs w:val="22"/>
      </w:rPr>
      <w:drawing>
        <wp:inline distT="0" distB="0" distL="0" distR="0" wp14:anchorId="40CF4544" wp14:editId="6AA11EE9">
          <wp:extent cx="5760720" cy="1066447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0F7"/>
    <w:multiLevelType w:val="hybridMultilevel"/>
    <w:tmpl w:val="62A6E42A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04C"/>
    <w:multiLevelType w:val="hybridMultilevel"/>
    <w:tmpl w:val="4A40E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0DF"/>
    <w:multiLevelType w:val="hybridMultilevel"/>
    <w:tmpl w:val="4F108FCE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3" w15:restartNumberingAfterBreak="0">
    <w:nsid w:val="0314369C"/>
    <w:multiLevelType w:val="hybridMultilevel"/>
    <w:tmpl w:val="6FC2078C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83431"/>
    <w:multiLevelType w:val="hybridMultilevel"/>
    <w:tmpl w:val="02F028DA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5" w15:restartNumberingAfterBreak="0">
    <w:nsid w:val="060F1175"/>
    <w:multiLevelType w:val="hybridMultilevel"/>
    <w:tmpl w:val="1BEC8C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8754C"/>
    <w:multiLevelType w:val="hybridMultilevel"/>
    <w:tmpl w:val="8AA0C252"/>
    <w:lvl w:ilvl="0" w:tplc="04A6C8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D67C98"/>
    <w:multiLevelType w:val="hybridMultilevel"/>
    <w:tmpl w:val="336E6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CFA"/>
    <w:multiLevelType w:val="hybridMultilevel"/>
    <w:tmpl w:val="627A44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182974"/>
    <w:multiLevelType w:val="hybridMultilevel"/>
    <w:tmpl w:val="F4F62A3C"/>
    <w:lvl w:ilvl="0" w:tplc="6C764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03D7F"/>
    <w:multiLevelType w:val="multilevel"/>
    <w:tmpl w:val="C38C59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 w15:restartNumberingAfterBreak="0">
    <w:nsid w:val="1E8351F4"/>
    <w:multiLevelType w:val="multilevel"/>
    <w:tmpl w:val="1E8351F4"/>
    <w:lvl w:ilvl="0">
      <w:start w:val="1"/>
      <w:numFmt w:val="upperLetter"/>
      <w:lvlText w:val="%1."/>
      <w:lvlJc w:val="left"/>
      <w:pPr>
        <w:ind w:left="2421" w:hanging="360"/>
      </w:pPr>
      <w:rPr>
        <w:b/>
      </w:r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lowerLetter"/>
      <w:lvlText w:val="%5."/>
      <w:lvlJc w:val="left"/>
      <w:pPr>
        <w:ind w:left="5301" w:hanging="360"/>
      </w:pPr>
    </w:lvl>
    <w:lvl w:ilvl="5">
      <w:start w:val="1"/>
      <w:numFmt w:val="lowerRoman"/>
      <w:lvlText w:val="%6."/>
      <w:lvlJc w:val="right"/>
      <w:pPr>
        <w:ind w:left="6021" w:hanging="180"/>
      </w:p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1EBD7E30"/>
    <w:multiLevelType w:val="multilevel"/>
    <w:tmpl w:val="A9744C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992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FE1AD8"/>
    <w:multiLevelType w:val="hybridMultilevel"/>
    <w:tmpl w:val="124C3760"/>
    <w:lvl w:ilvl="0" w:tplc="6566796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6DD7F86"/>
    <w:multiLevelType w:val="hybridMultilevel"/>
    <w:tmpl w:val="0CCE9740"/>
    <w:lvl w:ilvl="0" w:tplc="4FF4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369FE"/>
    <w:multiLevelType w:val="hybridMultilevel"/>
    <w:tmpl w:val="273C7260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F5908"/>
    <w:multiLevelType w:val="hybridMultilevel"/>
    <w:tmpl w:val="BE58E452"/>
    <w:lvl w:ilvl="0" w:tplc="21DA061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3FAA1E4B"/>
    <w:multiLevelType w:val="hybridMultilevel"/>
    <w:tmpl w:val="C4AC8F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BB4735"/>
    <w:multiLevelType w:val="hybridMultilevel"/>
    <w:tmpl w:val="0AC0BE3A"/>
    <w:lvl w:ilvl="0" w:tplc="6566796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461E3958"/>
    <w:multiLevelType w:val="hybridMultilevel"/>
    <w:tmpl w:val="56964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17F3E"/>
    <w:multiLevelType w:val="hybridMultilevel"/>
    <w:tmpl w:val="57D06144"/>
    <w:lvl w:ilvl="0" w:tplc="21DA06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C3F5FF1"/>
    <w:multiLevelType w:val="hybridMultilevel"/>
    <w:tmpl w:val="F1BA20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911251"/>
    <w:multiLevelType w:val="hybridMultilevel"/>
    <w:tmpl w:val="2C86907C"/>
    <w:lvl w:ilvl="0" w:tplc="66D20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345B8"/>
    <w:multiLevelType w:val="hybridMultilevel"/>
    <w:tmpl w:val="60AE8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E6638"/>
    <w:multiLevelType w:val="hybridMultilevel"/>
    <w:tmpl w:val="869A5088"/>
    <w:lvl w:ilvl="0" w:tplc="21DA0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43666E4"/>
    <w:multiLevelType w:val="multilevel"/>
    <w:tmpl w:val="D33AE4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7" w15:restartNumberingAfterBreak="0">
    <w:nsid w:val="584C148C"/>
    <w:multiLevelType w:val="hybridMultilevel"/>
    <w:tmpl w:val="925AFD94"/>
    <w:lvl w:ilvl="0" w:tplc="7BD8B176">
      <w:start w:val="1"/>
      <w:numFmt w:val="decimal"/>
      <w:lvlText w:val="(%1)"/>
      <w:lvlJc w:val="left"/>
      <w:pPr>
        <w:ind w:left="1352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99C10B9"/>
    <w:multiLevelType w:val="hybridMultilevel"/>
    <w:tmpl w:val="9EB62C5E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42FD"/>
    <w:multiLevelType w:val="multilevel"/>
    <w:tmpl w:val="40C2C0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EA0711"/>
    <w:multiLevelType w:val="multilevel"/>
    <w:tmpl w:val="25C0B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8F71297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8570BC"/>
    <w:multiLevelType w:val="hybridMultilevel"/>
    <w:tmpl w:val="626093B2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CA40F3"/>
    <w:multiLevelType w:val="hybridMultilevel"/>
    <w:tmpl w:val="C3CAC388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71C72"/>
    <w:multiLevelType w:val="hybridMultilevel"/>
    <w:tmpl w:val="084CA9DA"/>
    <w:lvl w:ilvl="0" w:tplc="6566796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FF729CC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A46A2C"/>
    <w:multiLevelType w:val="hybridMultilevel"/>
    <w:tmpl w:val="3B580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972FA4"/>
    <w:multiLevelType w:val="hybridMultilevel"/>
    <w:tmpl w:val="3C30882E"/>
    <w:lvl w:ilvl="0" w:tplc="ED080B56">
      <w:start w:val="2"/>
      <w:numFmt w:val="bullet"/>
      <w:pStyle w:val="Listapunktowana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F69C3"/>
    <w:multiLevelType w:val="hybridMultilevel"/>
    <w:tmpl w:val="418C293E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B31FC"/>
    <w:multiLevelType w:val="hybridMultilevel"/>
    <w:tmpl w:val="8AA41950"/>
    <w:lvl w:ilvl="0" w:tplc="50F666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637623">
    <w:abstractNumId w:val="7"/>
  </w:num>
  <w:num w:numId="2" w16cid:durableId="9940694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69937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298842">
    <w:abstractNumId w:val="2"/>
  </w:num>
  <w:num w:numId="5" w16cid:durableId="1038237319">
    <w:abstractNumId w:val="4"/>
  </w:num>
  <w:num w:numId="6" w16cid:durableId="16315514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5686723">
    <w:abstractNumId w:val="12"/>
  </w:num>
  <w:num w:numId="8" w16cid:durableId="1479421837">
    <w:abstractNumId w:val="26"/>
  </w:num>
  <w:num w:numId="9" w16cid:durableId="109933758">
    <w:abstractNumId w:val="9"/>
  </w:num>
  <w:num w:numId="10" w16cid:durableId="939919293">
    <w:abstractNumId w:val="13"/>
  </w:num>
  <w:num w:numId="11" w16cid:durableId="677735760">
    <w:abstractNumId w:val="23"/>
  </w:num>
  <w:num w:numId="12" w16cid:durableId="286351369">
    <w:abstractNumId w:val="39"/>
  </w:num>
  <w:num w:numId="13" w16cid:durableId="674236064">
    <w:abstractNumId w:val="31"/>
  </w:num>
  <w:num w:numId="14" w16cid:durableId="493641911">
    <w:abstractNumId w:val="0"/>
  </w:num>
  <w:num w:numId="15" w16cid:durableId="1878003817">
    <w:abstractNumId w:val="5"/>
  </w:num>
  <w:num w:numId="16" w16cid:durableId="1563640789">
    <w:abstractNumId w:val="1"/>
  </w:num>
  <w:num w:numId="17" w16cid:durableId="1694962187">
    <w:abstractNumId w:val="27"/>
  </w:num>
  <w:num w:numId="18" w16cid:durableId="225840528">
    <w:abstractNumId w:val="35"/>
  </w:num>
  <w:num w:numId="19" w16cid:durableId="912013294">
    <w:abstractNumId w:val="8"/>
  </w:num>
  <w:num w:numId="20" w16cid:durableId="1893879563">
    <w:abstractNumId w:val="18"/>
  </w:num>
  <w:num w:numId="21" w16cid:durableId="1020012971">
    <w:abstractNumId w:val="38"/>
  </w:num>
  <w:num w:numId="22" w16cid:durableId="467285910">
    <w:abstractNumId w:val="21"/>
  </w:num>
  <w:num w:numId="23" w16cid:durableId="659231792">
    <w:abstractNumId w:val="6"/>
  </w:num>
  <w:num w:numId="24" w16cid:durableId="1284649054">
    <w:abstractNumId w:val="20"/>
  </w:num>
  <w:num w:numId="25" w16cid:durableId="1827211308">
    <w:abstractNumId w:val="24"/>
  </w:num>
  <w:num w:numId="26" w16cid:durableId="1386098826">
    <w:abstractNumId w:val="36"/>
  </w:num>
  <w:num w:numId="27" w16cid:durableId="2124036554">
    <w:abstractNumId w:val="22"/>
  </w:num>
  <w:num w:numId="28" w16cid:durableId="1868249866">
    <w:abstractNumId w:val="25"/>
  </w:num>
  <w:num w:numId="29" w16cid:durableId="1961301020">
    <w:abstractNumId w:val="33"/>
  </w:num>
  <w:num w:numId="30" w16cid:durableId="1167865610">
    <w:abstractNumId w:val="14"/>
  </w:num>
  <w:num w:numId="31" w16cid:durableId="521012858">
    <w:abstractNumId w:val="37"/>
  </w:num>
  <w:num w:numId="32" w16cid:durableId="1677688593">
    <w:abstractNumId w:val="32"/>
  </w:num>
  <w:num w:numId="33" w16cid:durableId="1189291126">
    <w:abstractNumId w:val="28"/>
  </w:num>
  <w:num w:numId="34" w16cid:durableId="87506026">
    <w:abstractNumId w:val="16"/>
  </w:num>
  <w:num w:numId="35" w16cid:durableId="373819502">
    <w:abstractNumId w:val="34"/>
  </w:num>
  <w:num w:numId="36" w16cid:durableId="664749123">
    <w:abstractNumId w:val="19"/>
  </w:num>
  <w:num w:numId="37" w16cid:durableId="1915428567">
    <w:abstractNumId w:val="15"/>
  </w:num>
  <w:num w:numId="38" w16cid:durableId="586382970">
    <w:abstractNumId w:val="3"/>
  </w:num>
  <w:num w:numId="39" w16cid:durableId="763040809">
    <w:abstractNumId w:val="17"/>
  </w:num>
  <w:num w:numId="40" w16cid:durableId="697433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TU2N7G0tLAwNTBQ0lEKTi0uzszPAykwqgUAMt+QrCwAAAA="/>
  </w:docVars>
  <w:rsids>
    <w:rsidRoot w:val="00415A2B"/>
    <w:rsid w:val="000150D2"/>
    <w:rsid w:val="0002294B"/>
    <w:rsid w:val="00023C5D"/>
    <w:rsid w:val="00030FBB"/>
    <w:rsid w:val="00040B3B"/>
    <w:rsid w:val="00046BBB"/>
    <w:rsid w:val="000535D7"/>
    <w:rsid w:val="0005507B"/>
    <w:rsid w:val="00067D1B"/>
    <w:rsid w:val="00076642"/>
    <w:rsid w:val="000777D6"/>
    <w:rsid w:val="00080D1C"/>
    <w:rsid w:val="00094CA6"/>
    <w:rsid w:val="00096E91"/>
    <w:rsid w:val="000B4BBB"/>
    <w:rsid w:val="000B517E"/>
    <w:rsid w:val="000B7F8C"/>
    <w:rsid w:val="000C1BA3"/>
    <w:rsid w:val="000E07AA"/>
    <w:rsid w:val="0010518C"/>
    <w:rsid w:val="0011158C"/>
    <w:rsid w:val="001153C0"/>
    <w:rsid w:val="00120F22"/>
    <w:rsid w:val="001302DC"/>
    <w:rsid w:val="00130425"/>
    <w:rsid w:val="00131D08"/>
    <w:rsid w:val="0014452B"/>
    <w:rsid w:val="001445C2"/>
    <w:rsid w:val="00156528"/>
    <w:rsid w:val="00157118"/>
    <w:rsid w:val="00160C28"/>
    <w:rsid w:val="001628B8"/>
    <w:rsid w:val="00164FB7"/>
    <w:rsid w:val="00166CA3"/>
    <w:rsid w:val="00186252"/>
    <w:rsid w:val="00192710"/>
    <w:rsid w:val="0019659F"/>
    <w:rsid w:val="001A0873"/>
    <w:rsid w:val="001A4121"/>
    <w:rsid w:val="001A56F8"/>
    <w:rsid w:val="001B24F2"/>
    <w:rsid w:val="001B6585"/>
    <w:rsid w:val="001C454A"/>
    <w:rsid w:val="001D7EFA"/>
    <w:rsid w:val="001E56E8"/>
    <w:rsid w:val="001E754D"/>
    <w:rsid w:val="001F2341"/>
    <w:rsid w:val="001F2D8A"/>
    <w:rsid w:val="001F4AB7"/>
    <w:rsid w:val="00200C82"/>
    <w:rsid w:val="0020780A"/>
    <w:rsid w:val="002260B6"/>
    <w:rsid w:val="0023099E"/>
    <w:rsid w:val="002339E6"/>
    <w:rsid w:val="00236809"/>
    <w:rsid w:val="0024322C"/>
    <w:rsid w:val="00244B93"/>
    <w:rsid w:val="00246935"/>
    <w:rsid w:val="0025446B"/>
    <w:rsid w:val="002616DB"/>
    <w:rsid w:val="00276E51"/>
    <w:rsid w:val="002832AD"/>
    <w:rsid w:val="002851E5"/>
    <w:rsid w:val="002A274F"/>
    <w:rsid w:val="002C3470"/>
    <w:rsid w:val="002C6851"/>
    <w:rsid w:val="002D192D"/>
    <w:rsid w:val="002D4706"/>
    <w:rsid w:val="002D5429"/>
    <w:rsid w:val="00300B20"/>
    <w:rsid w:val="00303A9A"/>
    <w:rsid w:val="00311AFD"/>
    <w:rsid w:val="0031738F"/>
    <w:rsid w:val="003210E7"/>
    <w:rsid w:val="0032690C"/>
    <w:rsid w:val="003359E7"/>
    <w:rsid w:val="00342044"/>
    <w:rsid w:val="00342F06"/>
    <w:rsid w:val="0035499B"/>
    <w:rsid w:val="0035712B"/>
    <w:rsid w:val="00357ABD"/>
    <w:rsid w:val="00360FE9"/>
    <w:rsid w:val="003817B6"/>
    <w:rsid w:val="003840D2"/>
    <w:rsid w:val="00391506"/>
    <w:rsid w:val="003951B6"/>
    <w:rsid w:val="003A17A1"/>
    <w:rsid w:val="003B10F0"/>
    <w:rsid w:val="003B263F"/>
    <w:rsid w:val="003B354F"/>
    <w:rsid w:val="003B6735"/>
    <w:rsid w:val="003C1419"/>
    <w:rsid w:val="003E0984"/>
    <w:rsid w:val="003E5525"/>
    <w:rsid w:val="003F2085"/>
    <w:rsid w:val="00406C02"/>
    <w:rsid w:val="004132DE"/>
    <w:rsid w:val="00415A2B"/>
    <w:rsid w:val="00431B22"/>
    <w:rsid w:val="004335AC"/>
    <w:rsid w:val="00433DBB"/>
    <w:rsid w:val="00435A7C"/>
    <w:rsid w:val="004515FD"/>
    <w:rsid w:val="004516DD"/>
    <w:rsid w:val="00454C15"/>
    <w:rsid w:val="00472F01"/>
    <w:rsid w:val="004747B3"/>
    <w:rsid w:val="00475903"/>
    <w:rsid w:val="0047653E"/>
    <w:rsid w:val="0048013D"/>
    <w:rsid w:val="00492C65"/>
    <w:rsid w:val="004931FF"/>
    <w:rsid w:val="00494E00"/>
    <w:rsid w:val="0049519E"/>
    <w:rsid w:val="0049743F"/>
    <w:rsid w:val="004A27D2"/>
    <w:rsid w:val="004A3D1D"/>
    <w:rsid w:val="004A3EED"/>
    <w:rsid w:val="004B0D25"/>
    <w:rsid w:val="004C463A"/>
    <w:rsid w:val="004C6825"/>
    <w:rsid w:val="004D3536"/>
    <w:rsid w:val="004E1DE7"/>
    <w:rsid w:val="004E2E66"/>
    <w:rsid w:val="004E3A8B"/>
    <w:rsid w:val="004F18EB"/>
    <w:rsid w:val="004F4D13"/>
    <w:rsid w:val="004F6661"/>
    <w:rsid w:val="0050454E"/>
    <w:rsid w:val="00511DFA"/>
    <w:rsid w:val="00511E8A"/>
    <w:rsid w:val="00524F69"/>
    <w:rsid w:val="00530F65"/>
    <w:rsid w:val="005377C1"/>
    <w:rsid w:val="00543967"/>
    <w:rsid w:val="00552C2E"/>
    <w:rsid w:val="0055358D"/>
    <w:rsid w:val="00555DBB"/>
    <w:rsid w:val="0055776D"/>
    <w:rsid w:val="00560046"/>
    <w:rsid w:val="00575DCF"/>
    <w:rsid w:val="0058299C"/>
    <w:rsid w:val="00583664"/>
    <w:rsid w:val="00590B98"/>
    <w:rsid w:val="005921D6"/>
    <w:rsid w:val="0059707A"/>
    <w:rsid w:val="005A157A"/>
    <w:rsid w:val="005B06FD"/>
    <w:rsid w:val="005B348D"/>
    <w:rsid w:val="005C0650"/>
    <w:rsid w:val="005C2A5E"/>
    <w:rsid w:val="005D2568"/>
    <w:rsid w:val="005D46E4"/>
    <w:rsid w:val="005D4C8C"/>
    <w:rsid w:val="005E7610"/>
    <w:rsid w:val="005E7AF8"/>
    <w:rsid w:val="00612F94"/>
    <w:rsid w:val="0061347E"/>
    <w:rsid w:val="006142D7"/>
    <w:rsid w:val="0061469C"/>
    <w:rsid w:val="00621067"/>
    <w:rsid w:val="0062431C"/>
    <w:rsid w:val="006261A3"/>
    <w:rsid w:val="006425C5"/>
    <w:rsid w:val="006536F1"/>
    <w:rsid w:val="006651DB"/>
    <w:rsid w:val="00666C34"/>
    <w:rsid w:val="00667B04"/>
    <w:rsid w:val="00670608"/>
    <w:rsid w:val="0067330F"/>
    <w:rsid w:val="00674A21"/>
    <w:rsid w:val="00680C12"/>
    <w:rsid w:val="006849FE"/>
    <w:rsid w:val="0068634B"/>
    <w:rsid w:val="00692919"/>
    <w:rsid w:val="006962A0"/>
    <w:rsid w:val="006A2541"/>
    <w:rsid w:val="006A3C1E"/>
    <w:rsid w:val="006A45A1"/>
    <w:rsid w:val="006A6A1D"/>
    <w:rsid w:val="006A6FBB"/>
    <w:rsid w:val="006B27B5"/>
    <w:rsid w:val="006B3B3F"/>
    <w:rsid w:val="006B56AA"/>
    <w:rsid w:val="006C08DD"/>
    <w:rsid w:val="006C287B"/>
    <w:rsid w:val="006C2AD6"/>
    <w:rsid w:val="006D058D"/>
    <w:rsid w:val="006D4B19"/>
    <w:rsid w:val="006E216B"/>
    <w:rsid w:val="006E2691"/>
    <w:rsid w:val="006E55D8"/>
    <w:rsid w:val="006F0817"/>
    <w:rsid w:val="00711CE6"/>
    <w:rsid w:val="00713181"/>
    <w:rsid w:val="00715F9B"/>
    <w:rsid w:val="00717957"/>
    <w:rsid w:val="00717B9D"/>
    <w:rsid w:val="00720A44"/>
    <w:rsid w:val="00732033"/>
    <w:rsid w:val="007321F3"/>
    <w:rsid w:val="00732C09"/>
    <w:rsid w:val="00732F96"/>
    <w:rsid w:val="0073358F"/>
    <w:rsid w:val="007350F8"/>
    <w:rsid w:val="007466BB"/>
    <w:rsid w:val="00752C7A"/>
    <w:rsid w:val="0075498E"/>
    <w:rsid w:val="00760C03"/>
    <w:rsid w:val="007631BC"/>
    <w:rsid w:val="0076453D"/>
    <w:rsid w:val="007775AF"/>
    <w:rsid w:val="00781904"/>
    <w:rsid w:val="00783A06"/>
    <w:rsid w:val="007842C2"/>
    <w:rsid w:val="0078436B"/>
    <w:rsid w:val="0079248A"/>
    <w:rsid w:val="00794452"/>
    <w:rsid w:val="007A1507"/>
    <w:rsid w:val="007A531E"/>
    <w:rsid w:val="007B69C9"/>
    <w:rsid w:val="007C0CC9"/>
    <w:rsid w:val="007C2186"/>
    <w:rsid w:val="007C3E04"/>
    <w:rsid w:val="007C40EB"/>
    <w:rsid w:val="007D4443"/>
    <w:rsid w:val="007E34F9"/>
    <w:rsid w:val="007E56D8"/>
    <w:rsid w:val="007F376A"/>
    <w:rsid w:val="007F405A"/>
    <w:rsid w:val="007F46B7"/>
    <w:rsid w:val="00802100"/>
    <w:rsid w:val="00806935"/>
    <w:rsid w:val="00807477"/>
    <w:rsid w:val="00810B0F"/>
    <w:rsid w:val="00823461"/>
    <w:rsid w:val="00823CEC"/>
    <w:rsid w:val="0082710B"/>
    <w:rsid w:val="00832D10"/>
    <w:rsid w:val="008472AF"/>
    <w:rsid w:val="00847695"/>
    <w:rsid w:val="00850BA7"/>
    <w:rsid w:val="008534C1"/>
    <w:rsid w:val="008573A1"/>
    <w:rsid w:val="00872E6B"/>
    <w:rsid w:val="00873F9F"/>
    <w:rsid w:val="00876603"/>
    <w:rsid w:val="008848E1"/>
    <w:rsid w:val="00890922"/>
    <w:rsid w:val="008A655F"/>
    <w:rsid w:val="008B366F"/>
    <w:rsid w:val="008B4F48"/>
    <w:rsid w:val="008C3137"/>
    <w:rsid w:val="008C4017"/>
    <w:rsid w:val="008C6809"/>
    <w:rsid w:val="008D136E"/>
    <w:rsid w:val="008D4421"/>
    <w:rsid w:val="008E05BC"/>
    <w:rsid w:val="008E0B61"/>
    <w:rsid w:val="008E0F7C"/>
    <w:rsid w:val="008E31DC"/>
    <w:rsid w:val="008E5B99"/>
    <w:rsid w:val="008F4F97"/>
    <w:rsid w:val="00903F00"/>
    <w:rsid w:val="00912F1D"/>
    <w:rsid w:val="0091539C"/>
    <w:rsid w:val="00916735"/>
    <w:rsid w:val="00922F90"/>
    <w:rsid w:val="00940F34"/>
    <w:rsid w:val="00941503"/>
    <w:rsid w:val="00943A62"/>
    <w:rsid w:val="00945358"/>
    <w:rsid w:val="009535E9"/>
    <w:rsid w:val="00972C89"/>
    <w:rsid w:val="009803A4"/>
    <w:rsid w:val="00984B55"/>
    <w:rsid w:val="00985847"/>
    <w:rsid w:val="00995D5A"/>
    <w:rsid w:val="009A79C3"/>
    <w:rsid w:val="009B349D"/>
    <w:rsid w:val="009C54B8"/>
    <w:rsid w:val="009D07BC"/>
    <w:rsid w:val="009D0F69"/>
    <w:rsid w:val="009D29EB"/>
    <w:rsid w:val="009D53AF"/>
    <w:rsid w:val="009E77B2"/>
    <w:rsid w:val="009F1E51"/>
    <w:rsid w:val="009F4815"/>
    <w:rsid w:val="009F5B04"/>
    <w:rsid w:val="009F7FCB"/>
    <w:rsid w:val="00A020B1"/>
    <w:rsid w:val="00A074A0"/>
    <w:rsid w:val="00A07F27"/>
    <w:rsid w:val="00A1188F"/>
    <w:rsid w:val="00A15237"/>
    <w:rsid w:val="00A161E0"/>
    <w:rsid w:val="00A20B3E"/>
    <w:rsid w:val="00A2575E"/>
    <w:rsid w:val="00A25ABD"/>
    <w:rsid w:val="00A33110"/>
    <w:rsid w:val="00A4390F"/>
    <w:rsid w:val="00A4391E"/>
    <w:rsid w:val="00A61665"/>
    <w:rsid w:val="00A67389"/>
    <w:rsid w:val="00A71782"/>
    <w:rsid w:val="00A71AEA"/>
    <w:rsid w:val="00A75EFA"/>
    <w:rsid w:val="00A76C9E"/>
    <w:rsid w:val="00A90E05"/>
    <w:rsid w:val="00A969F1"/>
    <w:rsid w:val="00AA2020"/>
    <w:rsid w:val="00AA4290"/>
    <w:rsid w:val="00AA5A02"/>
    <w:rsid w:val="00AA5E5F"/>
    <w:rsid w:val="00AB156E"/>
    <w:rsid w:val="00AB28D4"/>
    <w:rsid w:val="00AB56B6"/>
    <w:rsid w:val="00AC24F5"/>
    <w:rsid w:val="00AC3553"/>
    <w:rsid w:val="00AC3FDD"/>
    <w:rsid w:val="00AC4090"/>
    <w:rsid w:val="00AC5DBB"/>
    <w:rsid w:val="00AC6D3C"/>
    <w:rsid w:val="00AE230A"/>
    <w:rsid w:val="00AE2AC4"/>
    <w:rsid w:val="00AE5523"/>
    <w:rsid w:val="00AE59C3"/>
    <w:rsid w:val="00AE5F2F"/>
    <w:rsid w:val="00AF001B"/>
    <w:rsid w:val="00AF0717"/>
    <w:rsid w:val="00AF5F5F"/>
    <w:rsid w:val="00B02FB6"/>
    <w:rsid w:val="00B134AD"/>
    <w:rsid w:val="00B17998"/>
    <w:rsid w:val="00B25B2E"/>
    <w:rsid w:val="00B32248"/>
    <w:rsid w:val="00B32849"/>
    <w:rsid w:val="00B41201"/>
    <w:rsid w:val="00B413FA"/>
    <w:rsid w:val="00B4726E"/>
    <w:rsid w:val="00B50912"/>
    <w:rsid w:val="00B50C1E"/>
    <w:rsid w:val="00B50CC3"/>
    <w:rsid w:val="00B51CA9"/>
    <w:rsid w:val="00B56D6E"/>
    <w:rsid w:val="00B56E42"/>
    <w:rsid w:val="00B60D67"/>
    <w:rsid w:val="00B64B76"/>
    <w:rsid w:val="00B76288"/>
    <w:rsid w:val="00B85FB6"/>
    <w:rsid w:val="00B90D5F"/>
    <w:rsid w:val="00B95780"/>
    <w:rsid w:val="00B969F2"/>
    <w:rsid w:val="00BA006B"/>
    <w:rsid w:val="00BA0A20"/>
    <w:rsid w:val="00BA0DCB"/>
    <w:rsid w:val="00BA4667"/>
    <w:rsid w:val="00BB423C"/>
    <w:rsid w:val="00BB7682"/>
    <w:rsid w:val="00BB78BE"/>
    <w:rsid w:val="00BB7BA6"/>
    <w:rsid w:val="00BD3311"/>
    <w:rsid w:val="00BD4BB0"/>
    <w:rsid w:val="00BD7C1F"/>
    <w:rsid w:val="00BE15E5"/>
    <w:rsid w:val="00C21DA4"/>
    <w:rsid w:val="00C26B1A"/>
    <w:rsid w:val="00C315D3"/>
    <w:rsid w:val="00C350AE"/>
    <w:rsid w:val="00C37C2D"/>
    <w:rsid w:val="00C42C14"/>
    <w:rsid w:val="00C42C3D"/>
    <w:rsid w:val="00C463B8"/>
    <w:rsid w:val="00C5014B"/>
    <w:rsid w:val="00C5345E"/>
    <w:rsid w:val="00C53DE3"/>
    <w:rsid w:val="00C60C75"/>
    <w:rsid w:val="00C613A1"/>
    <w:rsid w:val="00C736DA"/>
    <w:rsid w:val="00C8029C"/>
    <w:rsid w:val="00C8115A"/>
    <w:rsid w:val="00C94B28"/>
    <w:rsid w:val="00CA19EA"/>
    <w:rsid w:val="00CA2812"/>
    <w:rsid w:val="00CA30A6"/>
    <w:rsid w:val="00CA68DA"/>
    <w:rsid w:val="00CB09B8"/>
    <w:rsid w:val="00CB2A97"/>
    <w:rsid w:val="00CC3373"/>
    <w:rsid w:val="00CD3C6E"/>
    <w:rsid w:val="00CD72B3"/>
    <w:rsid w:val="00CE28FE"/>
    <w:rsid w:val="00CE5B1A"/>
    <w:rsid w:val="00D00892"/>
    <w:rsid w:val="00D019E0"/>
    <w:rsid w:val="00D03B0F"/>
    <w:rsid w:val="00D149FF"/>
    <w:rsid w:val="00D15839"/>
    <w:rsid w:val="00D3437F"/>
    <w:rsid w:val="00D60C89"/>
    <w:rsid w:val="00D61DF7"/>
    <w:rsid w:val="00D62F89"/>
    <w:rsid w:val="00D71D09"/>
    <w:rsid w:val="00D75BBD"/>
    <w:rsid w:val="00D90815"/>
    <w:rsid w:val="00D94011"/>
    <w:rsid w:val="00D96B8A"/>
    <w:rsid w:val="00DA2169"/>
    <w:rsid w:val="00DA7CA0"/>
    <w:rsid w:val="00DB5201"/>
    <w:rsid w:val="00DC0007"/>
    <w:rsid w:val="00DC09C4"/>
    <w:rsid w:val="00DD0549"/>
    <w:rsid w:val="00DD0B00"/>
    <w:rsid w:val="00DD2502"/>
    <w:rsid w:val="00DD2AED"/>
    <w:rsid w:val="00DF2CF3"/>
    <w:rsid w:val="00E03EED"/>
    <w:rsid w:val="00E1286C"/>
    <w:rsid w:val="00E1449C"/>
    <w:rsid w:val="00E172E8"/>
    <w:rsid w:val="00E422F6"/>
    <w:rsid w:val="00E543FB"/>
    <w:rsid w:val="00E60219"/>
    <w:rsid w:val="00E65CD0"/>
    <w:rsid w:val="00E71CDC"/>
    <w:rsid w:val="00E7608C"/>
    <w:rsid w:val="00E80D58"/>
    <w:rsid w:val="00E85FDD"/>
    <w:rsid w:val="00EA09A5"/>
    <w:rsid w:val="00EA3F54"/>
    <w:rsid w:val="00EA6BEC"/>
    <w:rsid w:val="00EB2E98"/>
    <w:rsid w:val="00EC0F88"/>
    <w:rsid w:val="00EC69AB"/>
    <w:rsid w:val="00ED0356"/>
    <w:rsid w:val="00ED6A7E"/>
    <w:rsid w:val="00EE2BF3"/>
    <w:rsid w:val="00EF76A0"/>
    <w:rsid w:val="00F03292"/>
    <w:rsid w:val="00F03E45"/>
    <w:rsid w:val="00F04359"/>
    <w:rsid w:val="00F04E03"/>
    <w:rsid w:val="00F0630A"/>
    <w:rsid w:val="00F10034"/>
    <w:rsid w:val="00F53044"/>
    <w:rsid w:val="00F5524C"/>
    <w:rsid w:val="00F567CB"/>
    <w:rsid w:val="00F624A2"/>
    <w:rsid w:val="00F62CFC"/>
    <w:rsid w:val="00F63829"/>
    <w:rsid w:val="00F72BAB"/>
    <w:rsid w:val="00F75BDA"/>
    <w:rsid w:val="00F83741"/>
    <w:rsid w:val="00F8734C"/>
    <w:rsid w:val="00F9327F"/>
    <w:rsid w:val="00FA21E0"/>
    <w:rsid w:val="00FB2589"/>
    <w:rsid w:val="00FB265E"/>
    <w:rsid w:val="00FC0E27"/>
    <w:rsid w:val="00FE249C"/>
    <w:rsid w:val="00FE54A6"/>
    <w:rsid w:val="00FF1474"/>
    <w:rsid w:val="00FF15BC"/>
    <w:rsid w:val="052EE8C8"/>
    <w:rsid w:val="07636F24"/>
    <w:rsid w:val="08DAC153"/>
    <w:rsid w:val="13AE8D25"/>
    <w:rsid w:val="140F58EF"/>
    <w:rsid w:val="221254C3"/>
    <w:rsid w:val="238A4468"/>
    <w:rsid w:val="2962FC39"/>
    <w:rsid w:val="31806B1F"/>
    <w:rsid w:val="33A6FC58"/>
    <w:rsid w:val="3A60BAC5"/>
    <w:rsid w:val="3C4EC23A"/>
    <w:rsid w:val="3DE2897C"/>
    <w:rsid w:val="4F3DC1A0"/>
    <w:rsid w:val="50A787CA"/>
    <w:rsid w:val="511D96CC"/>
    <w:rsid w:val="59A07D1C"/>
    <w:rsid w:val="5C2968E7"/>
    <w:rsid w:val="63884BCF"/>
    <w:rsid w:val="660AE288"/>
    <w:rsid w:val="6C7178EC"/>
    <w:rsid w:val="6D02243E"/>
    <w:rsid w:val="7C19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BF2F6"/>
  <w15:docId w15:val="{DA3239E9-EB1A-4188-8342-56690C7E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Times New Roman" w:hAnsi="Book Antiqu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qFormat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FontStyle19">
    <w:name w:val="Font Style19"/>
    <w:uiPriority w:val="99"/>
    <w:qFormat/>
    <w:rPr>
      <w:rFonts w:ascii="Book Antiqua" w:hAnsi="Book Antiqua" w:cs="Book Antiqua"/>
      <w:i/>
      <w:iCs/>
      <w:sz w:val="18"/>
      <w:szCs w:val="18"/>
    </w:rPr>
  </w:style>
  <w:style w:type="character" w:customStyle="1" w:styleId="FontStyle20">
    <w:name w:val="Font Style20"/>
    <w:uiPriority w:val="99"/>
    <w:qFormat/>
    <w:rPr>
      <w:rFonts w:ascii="Book Antiqua" w:hAnsi="Book Antiqua" w:cs="Book Antiqua"/>
      <w:b/>
      <w:bCs/>
      <w:sz w:val="18"/>
      <w:szCs w:val="18"/>
    </w:rPr>
  </w:style>
  <w:style w:type="character" w:customStyle="1" w:styleId="FontStyle21">
    <w:name w:val="Font Style21"/>
    <w:uiPriority w:val="99"/>
    <w:qFormat/>
    <w:rPr>
      <w:rFonts w:ascii="Arial" w:hAnsi="Arial" w:cs="Arial"/>
      <w:sz w:val="18"/>
      <w:szCs w:val="18"/>
    </w:rPr>
  </w:style>
  <w:style w:type="character" w:customStyle="1" w:styleId="FontStyle22">
    <w:name w:val="Font Style22"/>
    <w:uiPriority w:val="99"/>
    <w:qFormat/>
    <w:rPr>
      <w:rFonts w:ascii="Book Antiqua" w:hAnsi="Book Antiqua" w:cs="Book Antiqua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yle1">
    <w:name w:val="Style1"/>
    <w:basedOn w:val="Normalny"/>
    <w:uiPriority w:val="99"/>
    <w:qFormat/>
  </w:style>
  <w:style w:type="paragraph" w:customStyle="1" w:styleId="Style2">
    <w:name w:val="Style2"/>
    <w:basedOn w:val="Normalny"/>
    <w:uiPriority w:val="99"/>
    <w:qFormat/>
  </w:style>
  <w:style w:type="paragraph" w:customStyle="1" w:styleId="Style3">
    <w:name w:val="Style3"/>
    <w:basedOn w:val="Normalny"/>
    <w:uiPriority w:val="99"/>
    <w:qFormat/>
  </w:style>
  <w:style w:type="paragraph" w:customStyle="1" w:styleId="Style4">
    <w:name w:val="Style4"/>
    <w:basedOn w:val="Normalny"/>
    <w:uiPriority w:val="99"/>
    <w:qFormat/>
    <w:pPr>
      <w:spacing w:line="245" w:lineRule="exact"/>
    </w:pPr>
  </w:style>
  <w:style w:type="paragraph" w:customStyle="1" w:styleId="Style5">
    <w:name w:val="Style5"/>
    <w:basedOn w:val="Normalny"/>
    <w:uiPriority w:val="99"/>
    <w:qFormat/>
  </w:style>
  <w:style w:type="paragraph" w:customStyle="1" w:styleId="Style6">
    <w:name w:val="Style6"/>
    <w:basedOn w:val="Normalny"/>
    <w:uiPriority w:val="99"/>
    <w:qFormat/>
    <w:pPr>
      <w:spacing w:line="274" w:lineRule="exact"/>
    </w:pPr>
  </w:style>
  <w:style w:type="paragraph" w:customStyle="1" w:styleId="Style7">
    <w:name w:val="Style7"/>
    <w:basedOn w:val="Normalny"/>
    <w:uiPriority w:val="99"/>
    <w:qFormat/>
    <w:pPr>
      <w:spacing w:line="274" w:lineRule="exact"/>
    </w:pPr>
  </w:style>
  <w:style w:type="paragraph" w:customStyle="1" w:styleId="Style8">
    <w:name w:val="Style8"/>
    <w:basedOn w:val="Normalny"/>
    <w:uiPriority w:val="99"/>
    <w:qFormat/>
    <w:pPr>
      <w:spacing w:line="245" w:lineRule="exact"/>
    </w:pPr>
  </w:style>
  <w:style w:type="paragraph" w:customStyle="1" w:styleId="Style9">
    <w:name w:val="Style9"/>
    <w:basedOn w:val="Normalny"/>
    <w:uiPriority w:val="99"/>
    <w:qFormat/>
    <w:pPr>
      <w:spacing w:line="254" w:lineRule="exact"/>
    </w:pPr>
  </w:style>
  <w:style w:type="paragraph" w:customStyle="1" w:styleId="Style10">
    <w:name w:val="Style10"/>
    <w:basedOn w:val="Normalny"/>
    <w:uiPriority w:val="99"/>
    <w:qFormat/>
  </w:style>
  <w:style w:type="paragraph" w:customStyle="1" w:styleId="Style11">
    <w:name w:val="Style11"/>
    <w:basedOn w:val="Normalny"/>
    <w:uiPriority w:val="99"/>
    <w:qFormat/>
  </w:style>
  <w:style w:type="paragraph" w:customStyle="1" w:styleId="Style12">
    <w:name w:val="Style12"/>
    <w:basedOn w:val="Normalny"/>
    <w:uiPriority w:val="99"/>
    <w:qFormat/>
  </w:style>
  <w:style w:type="paragraph" w:customStyle="1" w:styleId="Style13">
    <w:name w:val="Style13"/>
    <w:basedOn w:val="Normalny"/>
    <w:uiPriority w:val="99"/>
    <w:qFormat/>
  </w:style>
  <w:style w:type="paragraph" w:customStyle="1" w:styleId="Style14">
    <w:name w:val="Style14"/>
    <w:basedOn w:val="Normalny"/>
    <w:uiPriority w:val="99"/>
    <w:qFormat/>
    <w:pPr>
      <w:spacing w:line="269" w:lineRule="exact"/>
      <w:ind w:hanging="101"/>
    </w:pPr>
  </w:style>
  <w:style w:type="paragraph" w:customStyle="1" w:styleId="Style15">
    <w:name w:val="Style15"/>
    <w:basedOn w:val="Normalny"/>
    <w:uiPriority w:val="99"/>
    <w:qFormat/>
    <w:pPr>
      <w:spacing w:line="269" w:lineRule="exact"/>
      <w:ind w:hanging="158"/>
    </w:pPr>
  </w:style>
  <w:style w:type="paragraph" w:customStyle="1" w:styleId="Style16">
    <w:name w:val="Style16"/>
    <w:basedOn w:val="Normalny"/>
    <w:uiPriority w:val="99"/>
    <w:qFormat/>
    <w:pPr>
      <w:spacing w:line="274" w:lineRule="exact"/>
    </w:pPr>
  </w:style>
  <w:style w:type="paragraph" w:styleId="Akapitzlist">
    <w:name w:val="List Paragraph"/>
    <w:aliases w:val="Tytuł_procedury"/>
    <w:basedOn w:val="Normalny"/>
    <w:uiPriority w:val="34"/>
    <w:qFormat/>
    <w:rsid w:val="008C03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2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3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0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0D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D1C"/>
    <w:rPr>
      <w:b/>
      <w:bCs/>
    </w:rPr>
  </w:style>
  <w:style w:type="paragraph" w:customStyle="1" w:styleId="Standard">
    <w:name w:val="Standard"/>
    <w:rsid w:val="00B51CA9"/>
    <w:pPr>
      <w:widowControl w:val="0"/>
      <w:suppressAutoHyphens/>
      <w:autoSpaceDE w:val="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2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201"/>
    <w:rPr>
      <w:sz w:val="24"/>
      <w:szCs w:val="24"/>
    </w:rPr>
  </w:style>
  <w:style w:type="paragraph" w:customStyle="1" w:styleId="punkt1">
    <w:name w:val="punkt1."/>
    <w:basedOn w:val="Listapunktowana"/>
    <w:autoRedefine/>
    <w:rsid w:val="00DB5201"/>
    <w:pPr>
      <w:widowControl/>
      <w:numPr>
        <w:numId w:val="0"/>
      </w:numPr>
      <w:contextualSpacing w:val="0"/>
      <w:jc w:val="both"/>
    </w:pPr>
    <w:rPr>
      <w:rFonts w:ascii="Arial Narrow" w:hAnsi="Arial Narrow"/>
    </w:rPr>
  </w:style>
  <w:style w:type="paragraph" w:styleId="Listapunktowana">
    <w:name w:val="List Bullet"/>
    <w:basedOn w:val="Normalny"/>
    <w:uiPriority w:val="99"/>
    <w:semiHidden/>
    <w:unhideWhenUsed/>
    <w:rsid w:val="00DB5201"/>
    <w:pPr>
      <w:numPr>
        <w:numId w:val="31"/>
      </w:numPr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50C1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50C1E"/>
    <w:rPr>
      <w:sz w:val="16"/>
      <w:szCs w:val="16"/>
    </w:rPr>
  </w:style>
  <w:style w:type="paragraph" w:customStyle="1" w:styleId="Akapitzlist1">
    <w:name w:val="Akapit z listą1"/>
    <w:basedOn w:val="Normalny"/>
    <w:rsid w:val="00B50C1E"/>
    <w:pPr>
      <w:widowControl/>
      <w:ind w:left="72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D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a3c8e1-8349-4185-a882-c5fb8d4c7263" xsi:nil="true"/>
    <lcf76f155ced4ddcb4097134ff3c332f xmlns="f525181f-a13f-4b54-93d5-0e7129845f9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B0FCCFD340B46970517B7D14D5D5F" ma:contentTypeVersion="13" ma:contentTypeDescription="Utwórz nowy dokument." ma:contentTypeScope="" ma:versionID="2af64ad5dbc8e7fa3506064cb3627061">
  <xsd:schema xmlns:xsd="http://www.w3.org/2001/XMLSchema" xmlns:xs="http://www.w3.org/2001/XMLSchema" xmlns:p="http://schemas.microsoft.com/office/2006/metadata/properties" xmlns:ns2="f525181f-a13f-4b54-93d5-0e7129845f96" xmlns:ns3="e3a3c8e1-8349-4185-a882-c5fb8d4c7263" targetNamespace="http://schemas.microsoft.com/office/2006/metadata/properties" ma:root="true" ma:fieldsID="e0e810cec918412128697cbc8c3f71d0" ns2:_="" ns3:_="">
    <xsd:import namespace="f525181f-a13f-4b54-93d5-0e7129845f96"/>
    <xsd:import namespace="e3a3c8e1-8349-4185-a882-c5fb8d4c7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5181f-a13f-4b54-93d5-0e7129845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edf8f395-60f0-4b9a-a421-f4c49d131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3c8e1-8349-4185-a882-c5fb8d4c7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34186be-2c13-4c91-9178-5e36a8254520}" ma:internalName="TaxCatchAll" ma:showField="CatchAllData" ma:web="e3a3c8e1-8349-4185-a882-c5fb8d4c7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26F3-42E2-4229-9239-BE1FE0D0C167}">
  <ds:schemaRefs>
    <ds:schemaRef ds:uri="http://schemas.microsoft.com/office/2006/metadata/properties"/>
    <ds:schemaRef ds:uri="http://schemas.microsoft.com/office/infopath/2007/PartnerControls"/>
    <ds:schemaRef ds:uri="e3a3c8e1-8349-4185-a882-c5fb8d4c7263"/>
    <ds:schemaRef ds:uri="f525181f-a13f-4b54-93d5-0e7129845f96"/>
  </ds:schemaRefs>
</ds:datastoreItem>
</file>

<file path=customXml/itemProps2.xml><?xml version="1.0" encoding="utf-8"?>
<ds:datastoreItem xmlns:ds="http://schemas.openxmlformats.org/officeDocument/2006/customXml" ds:itemID="{6709CA3A-EB9C-4201-B0D6-41DF66A3C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FAF66-3B83-4E29-8380-5C5201CEC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5181f-a13f-4b54-93d5-0e7129845f96"/>
    <ds:schemaRef ds:uri="e3a3c8e1-8349-4185-a882-c5fb8d4c7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7B357-1C04-452C-913A-1172B151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- 111216 PL050 Olecko oferta 11AN-2439 _z dnia 26 10 11  aktualizacja 16 12 11_</vt:lpstr>
    </vt:vector>
  </TitlesOfParts>
  <Company>Microsoft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- 111216 PL050 Olecko oferta 11AN-2439 _z dnia 26 10 11  aktualizacja 16 12 11_</dc:title>
  <dc:creator>servez</dc:creator>
  <cp:lastModifiedBy>UDPJ</cp:lastModifiedBy>
  <cp:revision>80</cp:revision>
  <cp:lastPrinted>2018-09-27T15:02:00Z</cp:lastPrinted>
  <dcterms:created xsi:type="dcterms:W3CDTF">2024-04-05T08:43:00Z</dcterms:created>
  <dcterms:modified xsi:type="dcterms:W3CDTF">2026-01-08T20:37:00Z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0x010100CD0B0FCCFD340B46970517B7D14D5D5F</vt:lpwstr>
  </property>
  <property fmtid="{D5CDD505-2E9C-101B-9397-08002B2CF9AE}" pid="9" name="MediaServiceImageTags">
    <vt:lpwstr/>
  </property>
</Properties>
</file>